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1E2" w:rsidRPr="006B246A" w:rsidRDefault="004B01E2" w:rsidP="004B01E2">
      <w:pPr>
        <w:spacing w:after="0" w:line="408" w:lineRule="auto"/>
        <w:ind w:left="120"/>
        <w:jc w:val="center"/>
        <w:rPr>
          <w:lang w:val="ru-RU"/>
        </w:rPr>
      </w:pPr>
      <w:bookmarkStart w:id="0" w:name="block-35082748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01E2" w:rsidRPr="006B246A" w:rsidRDefault="004B01E2" w:rsidP="004B01E2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B01E2" w:rsidRPr="006B246A" w:rsidRDefault="004B01E2" w:rsidP="004B01E2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4B01E2" w:rsidRDefault="004B01E2" w:rsidP="004B01E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4B01E2" w:rsidRDefault="004B01E2" w:rsidP="004B01E2">
      <w:pPr>
        <w:spacing w:after="0"/>
        <w:ind w:left="120"/>
      </w:pPr>
    </w:p>
    <w:p w:rsidR="004B01E2" w:rsidRDefault="004B01E2" w:rsidP="004B01E2">
      <w:pPr>
        <w:spacing w:after="0"/>
        <w:ind w:left="120"/>
      </w:pPr>
    </w:p>
    <w:p w:rsidR="004B01E2" w:rsidRDefault="004B01E2" w:rsidP="004B01E2">
      <w:pPr>
        <w:spacing w:after="0"/>
        <w:ind w:left="120"/>
      </w:pPr>
    </w:p>
    <w:p w:rsidR="004B01E2" w:rsidRDefault="004B01E2" w:rsidP="004B01E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01E2" w:rsidRPr="006B246A" w:rsidTr="003462E0">
        <w:tc>
          <w:tcPr>
            <w:tcW w:w="3114" w:type="dxa"/>
          </w:tcPr>
          <w:p w:rsidR="004B01E2" w:rsidRPr="0040209D" w:rsidRDefault="004B01E2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B01E2" w:rsidRPr="008944ED" w:rsidRDefault="004B01E2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4B01E2" w:rsidRDefault="004B01E2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B01E2" w:rsidRPr="008944ED" w:rsidRDefault="004B01E2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4B01E2" w:rsidRDefault="004B01E2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B01E2" w:rsidRDefault="004B01E2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B01E2" w:rsidRPr="0040209D" w:rsidRDefault="004B01E2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01E2" w:rsidRPr="0040209D" w:rsidRDefault="004B01E2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01E2" w:rsidRDefault="004B01E2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B01E2" w:rsidRPr="008944ED" w:rsidRDefault="004B01E2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4B01E2" w:rsidRDefault="004B01E2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B01E2" w:rsidRPr="008944ED" w:rsidRDefault="004B01E2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4B01E2" w:rsidRDefault="004B01E2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4B01E2" w:rsidRDefault="004B01E2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B01E2" w:rsidRPr="0040209D" w:rsidRDefault="004B01E2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01E2" w:rsidRPr="006B246A" w:rsidRDefault="004B01E2" w:rsidP="004B01E2">
      <w:pPr>
        <w:spacing w:after="0"/>
        <w:ind w:left="120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rPr>
          <w:lang w:val="ru-RU"/>
        </w:rPr>
      </w:pPr>
    </w:p>
    <w:p w:rsidR="004B01E2" w:rsidRPr="006B246A" w:rsidRDefault="004B01E2" w:rsidP="004B01E2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B01E2" w:rsidRPr="006B246A" w:rsidRDefault="004B01E2" w:rsidP="004B01E2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 w:rsidR="00487F83">
        <w:rPr>
          <w:rFonts w:ascii="Times New Roman" w:hAnsi="Times New Roman"/>
          <w:color w:val="000000"/>
          <w:sz w:val="28"/>
          <w:lang w:val="ru-RU"/>
        </w:rPr>
        <w:t>6137</w:t>
      </w:r>
      <w:bookmarkStart w:id="3" w:name="_GoBack"/>
      <w:bookmarkEnd w:id="3"/>
      <w:r>
        <w:rPr>
          <w:rFonts w:ascii="Times New Roman" w:hAnsi="Times New Roman"/>
          <w:color w:val="000000"/>
          <w:sz w:val="28"/>
          <w:lang w:val="ru-RU"/>
        </w:rPr>
        <w:t>07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B01E2" w:rsidRPr="006B246A" w:rsidRDefault="004B01E2" w:rsidP="004B01E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1-4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4B01E2" w:rsidRPr="006B246A" w:rsidRDefault="004B01E2" w:rsidP="004B01E2">
      <w:pPr>
        <w:spacing w:after="0"/>
        <w:ind w:left="120"/>
        <w:jc w:val="center"/>
        <w:rPr>
          <w:lang w:val="ru-RU"/>
        </w:rPr>
      </w:pPr>
    </w:p>
    <w:p w:rsidR="00CA1A7C" w:rsidRPr="004B01E2" w:rsidRDefault="004B01E2" w:rsidP="004B01E2">
      <w:pPr>
        <w:spacing w:after="0"/>
        <w:ind w:left="120"/>
        <w:jc w:val="center"/>
        <w:rPr>
          <w:lang w:val="ru-RU"/>
        </w:rPr>
        <w:sectPr w:rsidR="00CA1A7C" w:rsidRPr="004B01E2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CA1A7C" w:rsidRPr="004B01E2" w:rsidRDefault="001D6467" w:rsidP="004B01E2">
      <w:pPr>
        <w:spacing w:after="0" w:line="264" w:lineRule="auto"/>
        <w:jc w:val="both"/>
        <w:rPr>
          <w:lang w:val="ru-RU"/>
        </w:rPr>
      </w:pPr>
      <w:bookmarkStart w:id="6" w:name="block-35082750"/>
      <w:bookmarkEnd w:id="0"/>
      <w:r w:rsidRPr="004B01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4B01E2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4B01E2">
        <w:rPr>
          <w:rFonts w:ascii="Times New Roman" w:hAnsi="Times New Roman"/>
          <w:color w:val="000000"/>
          <w:sz w:val="28"/>
          <w:lang w:val="ru-RU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4B01E2">
        <w:rPr>
          <w:rFonts w:ascii="Times New Roman" w:hAnsi="Times New Roman"/>
          <w:color w:val="000000"/>
          <w:sz w:val="28"/>
          <w:lang w:val="ru-RU"/>
        </w:rPr>
        <w:t>ания направлена на достижение следующих образовательных, развивающих целей, а также целей воспитания: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4B01E2">
        <w:rPr>
          <w:rFonts w:ascii="Times New Roman" w:hAnsi="Times New Roman"/>
          <w:color w:val="000000"/>
          <w:sz w:val="28"/>
          <w:lang w:val="ru-RU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4B01E2">
        <w:rPr>
          <w:rFonts w:ascii="Times New Roman" w:hAnsi="Times New Roman"/>
          <w:color w:val="000000"/>
          <w:sz w:val="28"/>
          <w:lang w:val="ru-RU"/>
        </w:rPr>
        <w:t>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</w:t>
      </w:r>
      <w:r w:rsidRPr="004B01E2">
        <w:rPr>
          <w:rFonts w:ascii="Times New Roman" w:hAnsi="Times New Roman"/>
          <w:color w:val="000000"/>
          <w:sz w:val="28"/>
          <w:lang w:val="ru-RU"/>
        </w:rPr>
        <w:t>ение, продолжительность события);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утверждения, вести поиск информации;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4B01E2">
        <w:rPr>
          <w:rFonts w:ascii="Times New Roman" w:hAnsi="Times New Roman"/>
          <w:color w:val="000000"/>
          <w:sz w:val="28"/>
          <w:lang w:val="ru-RU"/>
        </w:rPr>
        <w:t>, воображения, математической речи, ориентировки в математических терминах и понятиях.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обучающегося: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4B01E2">
        <w:rPr>
          <w:rFonts w:ascii="Times New Roman" w:hAnsi="Times New Roman"/>
          <w:color w:val="000000"/>
          <w:sz w:val="28"/>
          <w:lang w:val="ru-RU"/>
        </w:rPr>
        <w:t>ание целого из частей, изменение формы, размера);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4B01E2">
        <w:rPr>
          <w:rFonts w:ascii="Times New Roman" w:hAnsi="Times New Roman"/>
          <w:color w:val="000000"/>
          <w:sz w:val="28"/>
          <w:lang w:val="ru-RU"/>
        </w:rPr>
        <w:t>рироды);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</w:t>
      </w:r>
      <w:r w:rsidRPr="004B01E2">
        <w:rPr>
          <w:rFonts w:ascii="Times New Roman" w:hAnsi="Times New Roman"/>
          <w:color w:val="000000"/>
          <w:sz w:val="28"/>
          <w:lang w:val="ru-RU"/>
        </w:rPr>
        <w:t>нность предположения).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</w:t>
      </w:r>
      <w:r w:rsidRPr="004B01E2">
        <w:rPr>
          <w:rFonts w:ascii="Times New Roman" w:hAnsi="Times New Roman"/>
          <w:color w:val="000000"/>
          <w:sz w:val="28"/>
          <w:lang w:val="ru-RU"/>
        </w:rPr>
        <w:t>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План</w:t>
      </w:r>
      <w:r w:rsidRPr="004B01E2">
        <w:rPr>
          <w:rFonts w:ascii="Times New Roman" w:hAnsi="Times New Roman"/>
          <w:color w:val="000000"/>
          <w:sz w:val="28"/>
          <w:lang w:val="ru-RU"/>
        </w:rPr>
        <w:t>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</w:t>
      </w:r>
      <w:r w:rsidRPr="004B01E2">
        <w:rPr>
          <w:rFonts w:ascii="Times New Roman" w:hAnsi="Times New Roman"/>
          <w:color w:val="000000"/>
          <w:sz w:val="28"/>
          <w:lang w:val="ru-RU"/>
        </w:rPr>
        <w:t>й и умений, которые могут быть достигнуты на этом этапе обучения.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4B01E2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</w:t>
      </w:r>
      <w:r w:rsidRPr="004B01E2">
        <w:rPr>
          <w:rFonts w:ascii="Times New Roman" w:hAnsi="Times New Roman"/>
          <w:color w:val="000000"/>
          <w:sz w:val="28"/>
          <w:lang w:val="ru-RU"/>
        </w:rPr>
        <w:t>ов (4 часа в неделю).</w:t>
      </w:r>
      <w:bookmarkEnd w:id="7"/>
    </w:p>
    <w:p w:rsidR="00CA1A7C" w:rsidRPr="004B01E2" w:rsidRDefault="00CA1A7C">
      <w:pPr>
        <w:rPr>
          <w:lang w:val="ru-RU"/>
        </w:rPr>
        <w:sectPr w:rsidR="00CA1A7C" w:rsidRPr="004B01E2">
          <w:pgSz w:w="11906" w:h="16383"/>
          <w:pgMar w:top="1134" w:right="850" w:bottom="1134" w:left="1701" w:header="720" w:footer="720" w:gutter="0"/>
          <w:cols w:space="720"/>
        </w:sect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bookmarkStart w:id="8" w:name="block-35082743"/>
      <w:bookmarkEnd w:id="6"/>
      <w:r w:rsidRPr="004B01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</w:t>
      </w:r>
      <w:r w:rsidRPr="004B01E2">
        <w:rPr>
          <w:rFonts w:ascii="Times New Roman" w:hAnsi="Times New Roman"/>
          <w:color w:val="000000"/>
          <w:sz w:val="28"/>
          <w:lang w:val="ru-RU"/>
        </w:rPr>
        <w:t>тическая информация».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Числа в пределах 20: чтение, запись, сравнение. Одно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значные и двузначные числа. Увеличение (уменьшение) числа на несколько единиц.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Зависимость между данными и искомой величиной в текстовой задаче. Решение задач в одно действие.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</w:t>
      </w:r>
      <w:r w:rsidRPr="004B01E2">
        <w:rPr>
          <w:rFonts w:ascii="Times New Roman" w:hAnsi="Times New Roman"/>
          <w:color w:val="000000"/>
          <w:sz w:val="28"/>
          <w:lang w:val="ru-RU"/>
        </w:rPr>
        <w:t>лева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Верны</w:t>
      </w:r>
      <w:r w:rsidRPr="004B01E2">
        <w:rPr>
          <w:rFonts w:ascii="Times New Roman" w:hAnsi="Times New Roman"/>
          <w:color w:val="000000"/>
          <w:sz w:val="28"/>
          <w:lang w:val="ru-RU"/>
        </w:rPr>
        <w:t>е (истинные) и неверные (ложные) предложения, составленные относительно заданного набора математических объектов.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 строки или столбца, внесение одного-двух данных в таблицу. Чтение рисунка,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схемы с одним-двумя числовыми данными (значениями данных величин).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</w:t>
      </w:r>
      <w:r w:rsidRPr="004B01E2">
        <w:rPr>
          <w:rFonts w:ascii="Times New Roman" w:hAnsi="Times New Roman"/>
          <w:color w:val="000000"/>
          <w:sz w:val="28"/>
          <w:lang w:val="ru-RU"/>
        </w:rPr>
        <w:t>е логические и исследовательские действия как часть познавательных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наблюдать действие изм</w:t>
      </w:r>
      <w:r w:rsidRPr="004B01E2">
        <w:rPr>
          <w:rFonts w:ascii="Times New Roman" w:hAnsi="Times New Roman"/>
          <w:color w:val="000000"/>
          <w:sz w:val="28"/>
          <w:lang w:val="ru-RU"/>
        </w:rPr>
        <w:t>ерительных приборов;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соблюдать последовательност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ь при количественном и порядковом счёте.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текст, числовая запись, таблица, рисунок, схема;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характеризоват</w:t>
      </w:r>
      <w:r w:rsidRPr="004B01E2">
        <w:rPr>
          <w:rFonts w:ascii="Times New Roman" w:hAnsi="Times New Roman"/>
          <w:color w:val="000000"/>
          <w:sz w:val="28"/>
          <w:lang w:val="ru-RU"/>
        </w:rPr>
        <w:t>ь (описывать) число, геометрическую фигуру, последовательность из нескольких чисел, записанных по порядку;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своими словами сюжетную ситуацию и математическое отношение величин (чисел), описывать </w:t>
      </w:r>
      <w:r w:rsidRPr="004B01E2">
        <w:rPr>
          <w:rFonts w:ascii="Times New Roman" w:hAnsi="Times New Roman"/>
          <w:color w:val="000000"/>
          <w:sz w:val="28"/>
          <w:lang w:val="ru-RU"/>
        </w:rPr>
        <w:t>положение предмета в пространстве;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</w:t>
      </w:r>
      <w:r w:rsidRPr="004B01E2">
        <w:rPr>
          <w:rFonts w:ascii="Times New Roman" w:hAnsi="Times New Roman"/>
          <w:color w:val="000000"/>
          <w:sz w:val="28"/>
          <w:lang w:val="ru-RU"/>
        </w:rPr>
        <w:t>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</w:t>
      </w:r>
      <w:r w:rsidRPr="004B01E2">
        <w:rPr>
          <w:rFonts w:ascii="Times New Roman" w:hAnsi="Times New Roman"/>
          <w:color w:val="000000"/>
          <w:sz w:val="28"/>
          <w:lang w:val="ru-RU"/>
        </w:rPr>
        <w:t>чину возникшей ошибки и трудности;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</w:t>
      </w:r>
      <w:r w:rsidRPr="004B01E2">
        <w:rPr>
          <w:rFonts w:ascii="Times New Roman" w:hAnsi="Times New Roman"/>
          <w:color w:val="000000"/>
          <w:sz w:val="28"/>
          <w:lang w:val="ru-RU"/>
        </w:rPr>
        <w:t>ной деятельности: договариваться, считаться с мнением партнёра, спокойно и мирно разрешать конфликты.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Числа в пределах 100: чтение, запись, десятичный состав, сравнение. Запись равенства, неравенства. Увеличение, уменьшение числа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на несколько единиц, десятков. Разностное сравнение чисел.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ами величины (в пределах 100), его применение для решения практических задач.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Действия умножения и деления чисел в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практических и учебных ситуациях. Названия компонентов действий умножения, деления.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, действия вычитания. Нахождение неизвестного компонента сложения, вычитания.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</w:t>
      </w:r>
      <w:r w:rsidRPr="004B01E2">
        <w:rPr>
          <w:rFonts w:ascii="Times New Roman" w:hAnsi="Times New Roman"/>
          <w:color w:val="000000"/>
          <w:sz w:val="28"/>
          <w:lang w:val="ru-RU"/>
        </w:rPr>
        <w:t>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</w:t>
      </w:r>
      <w:r w:rsidRPr="004B01E2">
        <w:rPr>
          <w:rFonts w:ascii="Times New Roman" w:hAnsi="Times New Roman"/>
          <w:color w:val="000000"/>
          <w:sz w:val="28"/>
          <w:lang w:val="ru-RU"/>
        </w:rPr>
        <w:t>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</w:t>
      </w:r>
      <w:r w:rsidRPr="004B01E2">
        <w:rPr>
          <w:rFonts w:ascii="Times New Roman" w:hAnsi="Times New Roman"/>
          <w:color w:val="000000"/>
          <w:sz w:val="28"/>
          <w:lang w:val="ru-RU"/>
        </w:rPr>
        <w:t>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(например, таблицы сложения, умножения, графика дежурств).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Алгоритмы (приёмы, правила) устных и письменных вычислений, измерений и построения геометрических фиг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ур.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</w:t>
      </w:r>
      <w:r w:rsidRPr="004B01E2">
        <w:rPr>
          <w:rFonts w:ascii="Times New Roman" w:hAnsi="Times New Roman"/>
          <w:color w:val="000000"/>
          <w:sz w:val="28"/>
          <w:lang w:val="ru-RU"/>
        </w:rPr>
        <w:t>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</w:t>
      </w:r>
      <w:r w:rsidRPr="004B01E2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</w:t>
      </w:r>
      <w:r w:rsidRPr="004B01E2">
        <w:rPr>
          <w:rFonts w:ascii="Times New Roman" w:hAnsi="Times New Roman"/>
          <w:color w:val="000000"/>
          <w:sz w:val="28"/>
          <w:lang w:val="ru-RU"/>
        </w:rPr>
        <w:t>ел, величин, геометрических фигур) по самостоятельно выбранному основанию;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</w:t>
      </w:r>
      <w:r w:rsidRPr="004B01E2">
        <w:rPr>
          <w:rFonts w:ascii="Times New Roman" w:hAnsi="Times New Roman"/>
          <w:color w:val="000000"/>
          <w:sz w:val="28"/>
          <w:lang w:val="ru-RU"/>
        </w:rPr>
        <w:t>ире;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</w:t>
      </w:r>
      <w:r w:rsidRPr="004B01E2">
        <w:rPr>
          <w:rFonts w:ascii="Times New Roman" w:hAnsi="Times New Roman"/>
          <w:color w:val="000000"/>
          <w:sz w:val="28"/>
          <w:lang w:val="ru-RU"/>
        </w:rPr>
        <w:t>тематическим выражением и его текстовым описанием;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извлекать и использов</w:t>
      </w:r>
      <w:r w:rsidRPr="004B01E2">
        <w:rPr>
          <w:rFonts w:ascii="Times New Roman" w:hAnsi="Times New Roman"/>
          <w:color w:val="000000"/>
          <w:sz w:val="28"/>
          <w:lang w:val="ru-RU"/>
        </w:rPr>
        <w:t>ать информацию, представленную в текстовой, графической (рисунок, схема, таблица) форме;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</w:t>
      </w:r>
      <w:r w:rsidRPr="004B01E2">
        <w:rPr>
          <w:rFonts w:ascii="Times New Roman" w:hAnsi="Times New Roman"/>
          <w:color w:val="000000"/>
          <w:sz w:val="28"/>
          <w:lang w:val="ru-RU"/>
        </w:rPr>
        <w:t>удут сформированы следующие действия общения как часть коммуникативных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</w:t>
      </w:r>
      <w:r w:rsidRPr="004B01E2">
        <w:rPr>
          <w:rFonts w:ascii="Times New Roman" w:hAnsi="Times New Roman"/>
          <w:color w:val="000000"/>
          <w:sz w:val="28"/>
          <w:lang w:val="ru-RU"/>
        </w:rPr>
        <w:t>ешением) по образцу;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называть числа, величины, геометрические фигуры, обладающие заданным </w:t>
      </w:r>
      <w:r w:rsidRPr="004B01E2">
        <w:rPr>
          <w:rFonts w:ascii="Times New Roman" w:hAnsi="Times New Roman"/>
          <w:color w:val="000000"/>
          <w:sz w:val="28"/>
          <w:lang w:val="ru-RU"/>
        </w:rPr>
        <w:t>свойством;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4B01E2">
        <w:rPr>
          <w:rFonts w:ascii="Times New Roman" w:hAnsi="Times New Roman"/>
          <w:color w:val="000000"/>
          <w:sz w:val="28"/>
          <w:lang w:val="ru-RU"/>
        </w:rPr>
        <w:t>ованы следующие действия самоорганизации и самоконтроля как часть регулятивных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и результат парной работы с математическим материалом;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</w:t>
      </w:r>
      <w:r w:rsidRPr="004B01E2">
        <w:rPr>
          <w:rFonts w:ascii="Times New Roman" w:hAnsi="Times New Roman"/>
          <w:color w:val="000000"/>
          <w:sz w:val="28"/>
          <w:lang w:val="ru-RU"/>
        </w:rPr>
        <w:t>аны следующие умения совместной деятельности: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</w:t>
      </w:r>
      <w:r w:rsidRPr="004B01E2">
        <w:rPr>
          <w:rFonts w:ascii="Times New Roman" w:hAnsi="Times New Roman"/>
          <w:color w:val="000000"/>
          <w:sz w:val="28"/>
          <w:lang w:val="ru-RU"/>
        </w:rPr>
        <w:t>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Числа в пределах 1000: чтение,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</w:t>
      </w:r>
      <w:r w:rsidRPr="004B01E2">
        <w:rPr>
          <w:rFonts w:ascii="Times New Roman" w:hAnsi="Times New Roman"/>
          <w:color w:val="000000"/>
          <w:sz w:val="28"/>
          <w:lang w:val="ru-RU"/>
        </w:rPr>
        <w:t>ом, отношения «тяжелее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Время (единица време</w:t>
      </w:r>
      <w:r w:rsidRPr="004B01E2">
        <w:rPr>
          <w:rFonts w:ascii="Times New Roman" w:hAnsi="Times New Roman"/>
          <w:color w:val="000000"/>
          <w:sz w:val="28"/>
          <w:lang w:val="ru-RU"/>
        </w:rPr>
        <w:t>ни – секунда), установление отношения «быстрее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</w:t>
      </w:r>
      <w:r w:rsidRPr="004B01E2">
        <w:rPr>
          <w:rFonts w:ascii="Times New Roman" w:hAnsi="Times New Roman"/>
          <w:color w:val="000000"/>
          <w:sz w:val="28"/>
          <w:lang w:val="ru-RU"/>
        </w:rPr>
        <w:t>елах тысячи. Сравнение объектов по длине.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Устные вычисления, сводимые к действиям в пределах 100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(табличное и внетабличное умножение, деление, действия с круглыми числами).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ра).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</w:t>
      </w:r>
      <w:r w:rsidRPr="004B01E2">
        <w:rPr>
          <w:rFonts w:ascii="Times New Roman" w:hAnsi="Times New Roman"/>
          <w:color w:val="000000"/>
          <w:sz w:val="28"/>
          <w:lang w:val="ru-RU"/>
        </w:rPr>
        <w:t>ми или без скобок), с вычислениями в пределах 1000.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</w:t>
      </w:r>
      <w:r w:rsidRPr="004B01E2">
        <w:rPr>
          <w:rFonts w:ascii="Times New Roman" w:hAnsi="Times New Roman"/>
          <w:color w:val="000000"/>
          <w:sz w:val="28"/>
          <w:lang w:val="ru-RU"/>
        </w:rPr>
        <w:t>ом. Задачи на понимание смысла арифметических действий (в том числе деления с остатком), отношений («больше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решения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задачи по действиям и с помощью числового выражения. Проверка решения и оценка полученного результата.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ны.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Классификация объектов по двум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признакам.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таблицах с данн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схема, алгоритм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ойствах).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</w:t>
      </w:r>
      <w:r w:rsidRPr="004B01E2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выбирать приём вы</w:t>
      </w:r>
      <w:r w:rsidRPr="004B01E2">
        <w:rPr>
          <w:rFonts w:ascii="Times New Roman" w:hAnsi="Times New Roman"/>
          <w:color w:val="000000"/>
          <w:sz w:val="28"/>
          <w:lang w:val="ru-RU"/>
        </w:rPr>
        <w:t>числения, выполнения действия;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понимать смысл зависи</w:t>
      </w:r>
      <w:r w:rsidRPr="004B01E2">
        <w:rPr>
          <w:rFonts w:ascii="Times New Roman" w:hAnsi="Times New Roman"/>
          <w:color w:val="000000"/>
          <w:sz w:val="28"/>
          <w:lang w:val="ru-RU"/>
        </w:rPr>
        <w:t>мостей и математических отношений, описанных в задаче;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соотносить начало, окончание, </w:t>
      </w:r>
      <w:r w:rsidRPr="004B01E2">
        <w:rPr>
          <w:rFonts w:ascii="Times New Roman" w:hAnsi="Times New Roman"/>
          <w:color w:val="000000"/>
          <w:sz w:val="28"/>
          <w:lang w:val="ru-RU"/>
        </w:rPr>
        <w:t>продолжительность события в практической ситуации;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</w:t>
      </w:r>
      <w:r w:rsidRPr="004B01E2">
        <w:rPr>
          <w:rFonts w:ascii="Times New Roman" w:hAnsi="Times New Roman"/>
          <w:color w:val="000000"/>
          <w:sz w:val="28"/>
          <w:lang w:val="ru-RU"/>
        </w:rPr>
        <w:t>ой задачи.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</w:t>
      </w:r>
      <w:r w:rsidRPr="004B01E2">
        <w:rPr>
          <w:rFonts w:ascii="Times New Roman" w:hAnsi="Times New Roman"/>
          <w:color w:val="000000"/>
          <w:sz w:val="28"/>
          <w:lang w:val="ru-RU"/>
        </w:rPr>
        <w:t>е, на диаграмме;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</w:t>
      </w:r>
      <w:r w:rsidRPr="004B01E2">
        <w:rPr>
          <w:rFonts w:ascii="Times New Roman" w:hAnsi="Times New Roman"/>
          <w:color w:val="000000"/>
          <w:sz w:val="28"/>
          <w:lang w:val="ru-RU"/>
        </w:rPr>
        <w:t>атического термина (понятия).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строить речевые высказывани</w:t>
      </w:r>
      <w:r w:rsidRPr="004B01E2">
        <w:rPr>
          <w:rFonts w:ascii="Times New Roman" w:hAnsi="Times New Roman"/>
          <w:color w:val="000000"/>
          <w:sz w:val="28"/>
          <w:lang w:val="ru-RU"/>
        </w:rPr>
        <w:t>я для решения задач, составлять текстовую задачу;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измерения величины к другим в соответствии с практической ситуацией;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</w:t>
      </w:r>
      <w:r w:rsidRPr="004B01E2">
        <w:rPr>
          <w:rFonts w:ascii="Times New Roman" w:hAnsi="Times New Roman"/>
          <w:color w:val="000000"/>
          <w:sz w:val="28"/>
          <w:lang w:val="ru-RU"/>
        </w:rPr>
        <w:t>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</w:t>
      </w:r>
      <w:r w:rsidRPr="004B01E2">
        <w:rPr>
          <w:rFonts w:ascii="Times New Roman" w:hAnsi="Times New Roman"/>
          <w:color w:val="000000"/>
          <w:sz w:val="28"/>
          <w:lang w:val="ru-RU"/>
        </w:rPr>
        <w:t>ки правильности вычисления, проверять полноту и правильность заполнения таблиц сложения, умножения.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</w:t>
      </w:r>
      <w:r w:rsidRPr="004B01E2">
        <w:rPr>
          <w:rFonts w:ascii="Times New Roman" w:hAnsi="Times New Roman"/>
          <w:color w:val="000000"/>
          <w:sz w:val="28"/>
          <w:lang w:val="ru-RU"/>
        </w:rPr>
        <w:t>ешения, определять с помощью цифровых и аналоговых приборов, измерительных инструментов длину, массу, время);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</w:t>
      </w:r>
      <w:r w:rsidRPr="004B01E2">
        <w:rPr>
          <w:rFonts w:ascii="Times New Roman" w:hAnsi="Times New Roman"/>
          <w:color w:val="000000"/>
          <w:sz w:val="28"/>
          <w:lang w:val="ru-RU"/>
        </w:rPr>
        <w:t>й работе;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4B01E2">
        <w:rPr>
          <w:rFonts w:ascii="Times New Roman" w:hAnsi="Times New Roman"/>
          <w:color w:val="000000"/>
          <w:sz w:val="28"/>
          <w:lang w:val="ru-RU"/>
        </w:rPr>
        <w:t>массы (</w:t>
      </w:r>
      <w:r w:rsidRPr="004B01E2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4B01E2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4B01E2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4B01E2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4B01E2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</w:t>
      </w:r>
      <w:r w:rsidRPr="004B01E2">
        <w:rPr>
          <w:rFonts w:ascii="Times New Roman" w:hAnsi="Times New Roman"/>
          <w:color w:val="000000"/>
          <w:sz w:val="28"/>
          <w:lang w:val="ru-RU"/>
        </w:rPr>
        <w:t>днозначное число.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</w:t>
      </w:r>
      <w:r w:rsidRPr="004B01E2">
        <w:rPr>
          <w:rFonts w:ascii="Times New Roman" w:hAnsi="Times New Roman"/>
          <w:color w:val="000000"/>
          <w:sz w:val="28"/>
          <w:lang w:val="ru-RU"/>
        </w:rPr>
        <w:t>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</w:t>
      </w:r>
      <w:r w:rsidRPr="004B01E2">
        <w:rPr>
          <w:rFonts w:ascii="Times New Roman" w:hAnsi="Times New Roman"/>
          <w:b/>
          <w:color w:val="000000"/>
          <w:sz w:val="28"/>
          <w:lang w:val="ru-RU"/>
        </w:rPr>
        <w:t>етрические фигуры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венных геометрических фигур (тел): шар, куб, цилиндр, конус, пирамида.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Периметр, площадь фигуры, составленной из двух – трёх прямоугольнико</w:t>
      </w:r>
      <w:r w:rsidRPr="004B01E2">
        <w:rPr>
          <w:rFonts w:ascii="Times New Roman" w:hAnsi="Times New Roman"/>
          <w:color w:val="000000"/>
          <w:sz w:val="28"/>
          <w:lang w:val="ru-RU"/>
        </w:rPr>
        <w:t>в (квадратов).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 диаграммах, с</w:t>
      </w:r>
      <w:r w:rsidRPr="004B01E2">
        <w:rPr>
          <w:rFonts w:ascii="Times New Roman" w:hAnsi="Times New Roman"/>
          <w:color w:val="000000"/>
          <w:sz w:val="28"/>
          <w:lang w:val="ru-RU"/>
        </w:rPr>
        <w:t>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Доступные электронны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</w:t>
      </w:r>
      <w:r w:rsidRPr="004B01E2">
        <w:rPr>
          <w:rFonts w:ascii="Times New Roman" w:hAnsi="Times New Roman"/>
          <w:color w:val="000000"/>
          <w:sz w:val="28"/>
          <w:lang w:val="ru-RU"/>
        </w:rPr>
        <w:t>на обучающихся начального общего образования).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4B01E2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</w:t>
      </w:r>
      <w:r w:rsidRPr="004B01E2">
        <w:rPr>
          <w:rFonts w:ascii="Times New Roman" w:hAnsi="Times New Roman"/>
          <w:color w:val="000000"/>
          <w:sz w:val="28"/>
          <w:lang w:val="ru-RU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</w:t>
      </w:r>
      <w:r w:rsidRPr="004B01E2">
        <w:rPr>
          <w:rFonts w:ascii="Times New Roman" w:hAnsi="Times New Roman"/>
          <w:color w:val="000000"/>
          <w:sz w:val="28"/>
          <w:lang w:val="ru-RU"/>
        </w:rPr>
        <w:t>заданной длины, ломаная определённой длины, квадрат с заданным периметром);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</w:t>
      </w:r>
      <w:r w:rsidRPr="004B01E2">
        <w:rPr>
          <w:rFonts w:ascii="Times New Roman" w:hAnsi="Times New Roman"/>
          <w:color w:val="000000"/>
          <w:sz w:val="28"/>
          <w:lang w:val="ru-RU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</w:t>
      </w:r>
      <w:r w:rsidRPr="004B01E2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</w:t>
      </w:r>
      <w:r w:rsidRPr="004B01E2">
        <w:rPr>
          <w:rFonts w:ascii="Times New Roman" w:hAnsi="Times New Roman"/>
          <w:color w:val="000000"/>
          <w:sz w:val="28"/>
          <w:lang w:val="ru-RU"/>
        </w:rPr>
        <w:t>ях контролируемого выхода).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4B01E2">
        <w:rPr>
          <w:rFonts w:ascii="Times New Roman" w:hAnsi="Times New Roman"/>
          <w:color w:val="000000"/>
          <w:sz w:val="28"/>
          <w:lang w:val="ru-RU"/>
        </w:rPr>
        <w:t>меры и контрпримеры для подтверждения или опровержения вывода, гипотезы;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изученных величин;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</w:t>
      </w:r>
      <w:r w:rsidRPr="004B01E2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</w:t>
      </w:r>
      <w:r w:rsidRPr="004B01E2">
        <w:rPr>
          <w:rFonts w:ascii="Times New Roman" w:hAnsi="Times New Roman"/>
          <w:color w:val="000000"/>
          <w:sz w:val="28"/>
          <w:lang w:val="ru-RU"/>
        </w:rPr>
        <w:t>аходить, исправлять, прогнозировать ошибки и трудности в решении учебной задачи.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распределять работу между </w:t>
      </w:r>
      <w:r w:rsidRPr="004B01E2">
        <w:rPr>
          <w:rFonts w:ascii="Times New Roman" w:hAnsi="Times New Roman"/>
          <w:color w:val="000000"/>
          <w:sz w:val="28"/>
          <w:lang w:val="ru-RU"/>
        </w:rPr>
        <w:t>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чинами (составление расписания, подсчёт денег, оценка </w:t>
      </w: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</w:t>
      </w:r>
      <w:r w:rsidRPr="004B01E2">
        <w:rPr>
          <w:rFonts w:ascii="Times New Roman" w:hAnsi="Times New Roman"/>
          <w:color w:val="000000"/>
          <w:sz w:val="28"/>
          <w:lang w:val="ru-RU"/>
        </w:rPr>
        <w:t>т и разметка, прикидка и оценка конечного результата).</w:t>
      </w:r>
    </w:p>
    <w:p w:rsidR="00CA1A7C" w:rsidRPr="004B01E2" w:rsidRDefault="00CA1A7C">
      <w:pPr>
        <w:rPr>
          <w:lang w:val="ru-RU"/>
        </w:rPr>
        <w:sectPr w:rsidR="00CA1A7C" w:rsidRPr="004B01E2">
          <w:pgSz w:w="11906" w:h="16383"/>
          <w:pgMar w:top="1134" w:right="850" w:bottom="1134" w:left="1701" w:header="720" w:footer="720" w:gutter="0"/>
          <w:cols w:space="720"/>
        </w:sect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bookmarkStart w:id="9" w:name="block-35082744"/>
      <w:bookmarkEnd w:id="8"/>
      <w:r w:rsidRPr="004B01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</w:t>
      </w:r>
      <w:r w:rsidRPr="004B01E2">
        <w:rPr>
          <w:rFonts w:ascii="Times New Roman" w:hAnsi="Times New Roman"/>
          <w:color w:val="000000"/>
          <w:sz w:val="28"/>
          <w:lang w:val="ru-RU"/>
        </w:rPr>
        <w:t>опознания, самовоспитания и саморазвития, формирования внутренней позиции личности.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</w:t>
      </w:r>
      <w:r w:rsidRPr="004B01E2">
        <w:rPr>
          <w:rFonts w:ascii="Times New Roman" w:hAnsi="Times New Roman"/>
          <w:color w:val="000000"/>
          <w:sz w:val="28"/>
          <w:lang w:val="ru-RU"/>
        </w:rPr>
        <w:t>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</w:t>
      </w:r>
      <w:r w:rsidRPr="004B01E2">
        <w:rPr>
          <w:rFonts w:ascii="Times New Roman" w:hAnsi="Times New Roman"/>
          <w:color w:val="000000"/>
          <w:sz w:val="28"/>
          <w:lang w:val="ru-RU"/>
        </w:rPr>
        <w:t>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</w:t>
      </w:r>
      <w:r w:rsidRPr="004B01E2">
        <w:rPr>
          <w:rFonts w:ascii="Times New Roman" w:hAnsi="Times New Roman"/>
          <w:color w:val="000000"/>
          <w:sz w:val="28"/>
          <w:lang w:val="ru-RU"/>
        </w:rPr>
        <w:t>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</w:t>
      </w:r>
      <w:r w:rsidRPr="004B01E2">
        <w:rPr>
          <w:rFonts w:ascii="Times New Roman" w:hAnsi="Times New Roman"/>
          <w:color w:val="000000"/>
          <w:sz w:val="28"/>
          <w:lang w:val="ru-RU"/>
        </w:rPr>
        <w:t>альному труду и уверенность в своих силах при решении поставленных задач, умение преодолевать трудности;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проблем;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</w:t>
      </w:r>
      <w:r w:rsidRPr="004B01E2">
        <w:rPr>
          <w:rFonts w:ascii="Times New Roman" w:hAnsi="Times New Roman"/>
          <w:color w:val="000000"/>
          <w:sz w:val="28"/>
          <w:lang w:val="ru-RU"/>
        </w:rPr>
        <w:t>ранных учебных проблем, задач.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следствие», «протяжённость»</w:t>
      </w:r>
      <w:r w:rsidRPr="004B01E2">
        <w:rPr>
          <w:rFonts w:ascii="Times New Roman" w:hAnsi="Times New Roman"/>
          <w:color w:val="000000"/>
          <w:sz w:val="28"/>
          <w:lang w:val="ru-RU"/>
        </w:rPr>
        <w:t>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</w:t>
      </w:r>
      <w:r w:rsidRPr="004B01E2">
        <w:rPr>
          <w:rFonts w:ascii="Times New Roman" w:hAnsi="Times New Roman"/>
          <w:color w:val="000000"/>
          <w:sz w:val="28"/>
          <w:lang w:val="ru-RU"/>
        </w:rPr>
        <w:t>ё решение в виде модели, схемы, арифметической записи, текста в соответствии с предложенной учебной проблемой.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4B01E2">
        <w:rPr>
          <w:rFonts w:ascii="Times New Roman" w:hAnsi="Times New Roman"/>
          <w:color w:val="000000"/>
          <w:sz w:val="28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и испол</w:t>
      </w:r>
      <w:r w:rsidRPr="004B01E2">
        <w:rPr>
          <w:rFonts w:ascii="Times New Roman" w:hAnsi="Times New Roman"/>
          <w:color w:val="000000"/>
          <w:sz w:val="28"/>
          <w:lang w:val="ru-RU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4B01E2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объяснять полученный ответ с использованием </w:t>
      </w:r>
      <w:r w:rsidRPr="004B01E2">
        <w:rPr>
          <w:rFonts w:ascii="Times New Roman" w:hAnsi="Times New Roman"/>
          <w:color w:val="000000"/>
          <w:sz w:val="28"/>
          <w:lang w:val="ru-RU"/>
        </w:rPr>
        <w:t>изученной терминологии;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</w:t>
      </w:r>
      <w:r w:rsidRPr="004B01E2">
        <w:rPr>
          <w:rFonts w:ascii="Times New Roman" w:hAnsi="Times New Roman"/>
          <w:color w:val="000000"/>
          <w:sz w:val="28"/>
          <w:lang w:val="ru-RU"/>
        </w:rPr>
        <w:t>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самос</w:t>
      </w:r>
      <w:r w:rsidRPr="004B01E2">
        <w:rPr>
          <w:rFonts w:ascii="Times New Roman" w:hAnsi="Times New Roman"/>
          <w:color w:val="000000"/>
          <w:sz w:val="28"/>
          <w:lang w:val="ru-RU"/>
        </w:rPr>
        <w:t>тоятельно составлять тексты заданий, аналогичные типовым изученным.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</w:t>
      </w:r>
      <w:r w:rsidRPr="004B01E2">
        <w:rPr>
          <w:rFonts w:ascii="Times New Roman" w:hAnsi="Times New Roman"/>
          <w:color w:val="000000"/>
          <w:sz w:val="28"/>
          <w:lang w:val="ru-RU"/>
        </w:rPr>
        <w:t>едовательность учебных действий;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выбирать и при необходимости </w:t>
      </w:r>
      <w:r w:rsidRPr="004B01E2">
        <w:rPr>
          <w:rFonts w:ascii="Times New Roman" w:hAnsi="Times New Roman"/>
          <w:color w:val="000000"/>
          <w:sz w:val="28"/>
          <w:lang w:val="ru-RU"/>
        </w:rPr>
        <w:t>корректировать способы действий;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 w:rsidRPr="004B01E2">
        <w:rPr>
          <w:rFonts w:ascii="Times New Roman" w:hAnsi="Times New Roman"/>
          <w:color w:val="000000"/>
          <w:sz w:val="28"/>
          <w:lang w:val="ru-RU"/>
        </w:rPr>
        <w:t>бращение к учебнику, дополнительным средствам обучения, в том числе электронным);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осуществлять совместны</w:t>
      </w:r>
      <w:r w:rsidRPr="004B01E2">
        <w:rPr>
          <w:rFonts w:ascii="Times New Roman" w:hAnsi="Times New Roman"/>
          <w:color w:val="000000"/>
          <w:sz w:val="28"/>
          <w:lang w:val="ru-RU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B01E2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читать, запи</w:t>
      </w:r>
      <w:r w:rsidRPr="004B01E2">
        <w:rPr>
          <w:rFonts w:ascii="Times New Roman" w:hAnsi="Times New Roman"/>
          <w:color w:val="000000"/>
          <w:sz w:val="28"/>
          <w:lang w:val="ru-RU"/>
        </w:rPr>
        <w:t>сывать, сравнивать, упорядочивать числа от 0 до 20;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</w:t>
      </w:r>
      <w:r w:rsidRPr="004B01E2">
        <w:rPr>
          <w:rFonts w:ascii="Times New Roman" w:hAnsi="Times New Roman"/>
          <w:color w:val="000000"/>
          <w:sz w:val="28"/>
          <w:lang w:val="ru-RU"/>
        </w:rPr>
        <w:t>лах 20 (устно и письменно) без перехода через десяток;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требование (вопрос);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</w:t>
      </w:r>
      <w:r w:rsidRPr="004B01E2">
        <w:rPr>
          <w:rFonts w:ascii="Times New Roman" w:hAnsi="Times New Roman"/>
          <w:color w:val="000000"/>
          <w:sz w:val="28"/>
          <w:lang w:val="ru-RU"/>
        </w:rPr>
        <w:t>ры: круг, треугольник, прямоугольник (квадрат), отрезок;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4B01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4B01E2">
        <w:rPr>
          <w:rFonts w:ascii="Times New Roman" w:hAnsi="Times New Roman"/>
          <w:color w:val="333333"/>
          <w:sz w:val="28"/>
          <w:lang w:val="ru-RU"/>
        </w:rPr>
        <w:t>«</w:t>
      </w:r>
      <w:r w:rsidRPr="004B01E2">
        <w:rPr>
          <w:rFonts w:ascii="Times New Roman" w:hAnsi="Times New Roman"/>
          <w:color w:val="000000"/>
          <w:sz w:val="28"/>
          <w:lang w:val="ru-RU"/>
        </w:rPr>
        <w:t>между</w:t>
      </w:r>
      <w:r w:rsidRPr="004B01E2">
        <w:rPr>
          <w:rFonts w:ascii="Times New Roman" w:hAnsi="Times New Roman"/>
          <w:color w:val="333333"/>
          <w:sz w:val="28"/>
          <w:lang w:val="ru-RU"/>
        </w:rPr>
        <w:t>»</w:t>
      </w:r>
      <w:r w:rsidRPr="004B01E2">
        <w:rPr>
          <w:rFonts w:ascii="Times New Roman" w:hAnsi="Times New Roman"/>
          <w:color w:val="000000"/>
          <w:sz w:val="28"/>
          <w:lang w:val="ru-RU"/>
        </w:rPr>
        <w:t>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 относительно заданного набора </w:t>
      </w:r>
      <w:r w:rsidRPr="004B01E2">
        <w:rPr>
          <w:rFonts w:ascii="Times New Roman" w:hAnsi="Times New Roman"/>
          <w:color w:val="000000"/>
          <w:sz w:val="28"/>
          <w:lang w:val="ru-RU"/>
        </w:rPr>
        <w:t>объектов/предметов;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сравнивать два </w:t>
      </w:r>
      <w:r w:rsidRPr="004B01E2">
        <w:rPr>
          <w:rFonts w:ascii="Times New Roman" w:hAnsi="Times New Roman"/>
          <w:color w:val="000000"/>
          <w:sz w:val="28"/>
          <w:lang w:val="ru-RU"/>
        </w:rPr>
        <w:t>объекта (числа, геометрические фигуры);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4B01E2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4B01E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находит</w:t>
      </w:r>
      <w:r w:rsidRPr="004B01E2">
        <w:rPr>
          <w:rFonts w:ascii="Times New Roman" w:hAnsi="Times New Roman"/>
          <w:color w:val="000000"/>
          <w:sz w:val="28"/>
          <w:lang w:val="ru-RU"/>
        </w:rPr>
        <w:t>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</w:t>
      </w:r>
      <w:r w:rsidRPr="004B01E2">
        <w:rPr>
          <w:rFonts w:ascii="Times New Roman" w:hAnsi="Times New Roman"/>
          <w:color w:val="000000"/>
          <w:sz w:val="28"/>
          <w:lang w:val="ru-RU"/>
        </w:rPr>
        <w:t>о действия сложения и вычитания в пределах 100;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</w:t>
      </w:r>
      <w:r w:rsidRPr="004B01E2">
        <w:rPr>
          <w:rFonts w:ascii="Times New Roman" w:hAnsi="Times New Roman"/>
          <w:color w:val="000000"/>
          <w:sz w:val="28"/>
          <w:lang w:val="ru-RU"/>
        </w:rPr>
        <w:t>жения (множители, произведение), деления (делимое, делитель, частное);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</w:t>
      </w:r>
      <w:r w:rsidRPr="004B01E2">
        <w:rPr>
          <w:rFonts w:ascii="Times New Roman" w:hAnsi="Times New Roman"/>
          <w:color w:val="000000"/>
          <w:sz w:val="28"/>
          <w:lang w:val="ru-RU"/>
        </w:rPr>
        <w:t>а, час), стоимости (рубль, копейка);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решать текстовые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различать и называ</w:t>
      </w:r>
      <w:r w:rsidRPr="004B01E2">
        <w:rPr>
          <w:rFonts w:ascii="Times New Roman" w:hAnsi="Times New Roman"/>
          <w:color w:val="000000"/>
          <w:sz w:val="28"/>
          <w:lang w:val="ru-RU"/>
        </w:rPr>
        <w:t>ть геометрические фигуры: прямой угол, ломаную, многоугольник;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помощью линейки;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</w:t>
      </w:r>
      <w:r w:rsidRPr="004B01E2">
        <w:rPr>
          <w:rFonts w:ascii="Times New Roman" w:hAnsi="Times New Roman"/>
          <w:color w:val="000000"/>
          <w:sz w:val="28"/>
          <w:lang w:val="ru-RU"/>
        </w:rPr>
        <w:t>ать выводы;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форме: дополнять текст задачи числами, запол</w:t>
      </w:r>
      <w:r w:rsidRPr="004B01E2">
        <w:rPr>
          <w:rFonts w:ascii="Times New Roman" w:hAnsi="Times New Roman"/>
          <w:color w:val="000000"/>
          <w:sz w:val="28"/>
          <w:lang w:val="ru-RU"/>
        </w:rPr>
        <w:t>нять строку или столбец таблицы, указывать числовые данные на рисунке (изображении геометрических фигур);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</w:t>
      </w:r>
      <w:r w:rsidRPr="004B01E2">
        <w:rPr>
          <w:rFonts w:ascii="Times New Roman" w:hAnsi="Times New Roman"/>
          <w:color w:val="000000"/>
          <w:sz w:val="28"/>
          <w:lang w:val="ru-RU"/>
        </w:rPr>
        <w:t>суждение, ответ;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B01E2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</w:t>
      </w:r>
      <w:r w:rsidRPr="004B01E2">
        <w:rPr>
          <w:rFonts w:ascii="Times New Roman" w:hAnsi="Times New Roman"/>
          <w:color w:val="000000"/>
          <w:sz w:val="28"/>
          <w:lang w:val="ru-RU"/>
        </w:rPr>
        <w:t>ходить число большее или меньшее данного числа на заданное число, в заданное число раз (в пределах 1000);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</w:t>
      </w:r>
      <w:r w:rsidRPr="004B01E2">
        <w:rPr>
          <w:rFonts w:ascii="Times New Roman" w:hAnsi="Times New Roman"/>
          <w:color w:val="000000"/>
          <w:sz w:val="28"/>
          <w:lang w:val="ru-RU"/>
        </w:rPr>
        <w:t>о, деление с остатком (в пределах 100 – устно и письменно);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устанавливать и соблюдать порядок действий при вычислении значения числового выражения (со скобками или без скобок), содержащего </w:t>
      </w:r>
      <w:r w:rsidRPr="004B01E2">
        <w:rPr>
          <w:rFonts w:ascii="Times New Roman" w:hAnsi="Times New Roman"/>
          <w:color w:val="000000"/>
          <w:sz w:val="28"/>
          <w:lang w:val="ru-RU"/>
        </w:rPr>
        <w:t>арифметические действия сложения, вычитания, умножения и деления;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</w:t>
      </w:r>
      <w:r w:rsidRPr="004B01E2">
        <w:rPr>
          <w:rFonts w:ascii="Times New Roman" w:hAnsi="Times New Roman"/>
          <w:color w:val="000000"/>
          <w:sz w:val="28"/>
          <w:lang w:val="ru-RU"/>
        </w:rPr>
        <w:t>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</w:t>
      </w:r>
      <w:r w:rsidRPr="004B01E2">
        <w:rPr>
          <w:rFonts w:ascii="Times New Roman" w:hAnsi="Times New Roman"/>
          <w:color w:val="000000"/>
          <w:sz w:val="28"/>
          <w:lang w:val="ru-RU"/>
        </w:rPr>
        <w:t>, время), выполнять прикидку и оценку результата измерений, определять продолжительность события;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называть, находить долю велич</w:t>
      </w:r>
      <w:r w:rsidRPr="004B01E2">
        <w:rPr>
          <w:rFonts w:ascii="Times New Roman" w:hAnsi="Times New Roman"/>
          <w:color w:val="000000"/>
          <w:sz w:val="28"/>
          <w:lang w:val="ru-RU"/>
        </w:rPr>
        <w:t>ины (половина, четверть);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</w:t>
      </w:r>
      <w:r w:rsidRPr="004B01E2">
        <w:rPr>
          <w:rFonts w:ascii="Times New Roman" w:hAnsi="Times New Roman"/>
          <w:color w:val="000000"/>
          <w:sz w:val="28"/>
          <w:lang w:val="ru-RU"/>
        </w:rPr>
        <w:t>итание однородных величин, умножение и деление величины на однозначное число;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ответ (устанавливать его реалистичность, проверять вычисления);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</w:t>
      </w:r>
      <w:r w:rsidRPr="004B01E2">
        <w:rPr>
          <w:rFonts w:ascii="Times New Roman" w:hAnsi="Times New Roman"/>
          <w:color w:val="000000"/>
          <w:sz w:val="28"/>
          <w:lang w:val="ru-RU"/>
        </w:rPr>
        <w:t>одить периметр прямоугольника (квадрата), площадь прямоугольника (квадрата);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</w:t>
      </w:r>
      <w:r w:rsidRPr="004B01E2">
        <w:rPr>
          <w:rFonts w:ascii="Times New Roman" w:hAnsi="Times New Roman"/>
          <w:color w:val="000000"/>
          <w:sz w:val="28"/>
          <w:lang w:val="ru-RU"/>
        </w:rPr>
        <w:t>ассуждения (одно-двухшаговые), в том числе с использованием изученных связок;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извлекать, использовать информацию, представленную на простейших диаграммах, в таблицах (например, расписание, режим работы), </w:t>
      </w:r>
      <w:r w:rsidRPr="004B01E2">
        <w:rPr>
          <w:rFonts w:ascii="Times New Roman" w:hAnsi="Times New Roman"/>
          <w:color w:val="000000"/>
          <w:sz w:val="28"/>
          <w:lang w:val="ru-RU"/>
        </w:rPr>
        <w:t>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</w:t>
      </w:r>
      <w:r w:rsidRPr="004B01E2">
        <w:rPr>
          <w:rFonts w:ascii="Times New Roman" w:hAnsi="Times New Roman"/>
          <w:color w:val="000000"/>
          <w:sz w:val="28"/>
          <w:lang w:val="ru-RU"/>
        </w:rPr>
        <w:t>находить общее, различное, уникальное);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CA1A7C" w:rsidRPr="004B01E2" w:rsidRDefault="00CA1A7C">
      <w:pPr>
        <w:spacing w:after="0" w:line="264" w:lineRule="auto"/>
        <w:ind w:left="120"/>
        <w:jc w:val="both"/>
        <w:rPr>
          <w:lang w:val="ru-RU"/>
        </w:rPr>
      </w:pPr>
    </w:p>
    <w:p w:rsidR="00CA1A7C" w:rsidRPr="004B01E2" w:rsidRDefault="001D6467">
      <w:pPr>
        <w:spacing w:after="0" w:line="264" w:lineRule="auto"/>
        <w:ind w:left="12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B01E2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число большее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или меньшее данного числа на заданное число, в заданное число раз;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письменно (в пределах 100 – устно), деление с остатком – письменно (в пределах 1000);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</w:t>
      </w:r>
      <w:r w:rsidRPr="004B01E2">
        <w:rPr>
          <w:rFonts w:ascii="Times New Roman" w:hAnsi="Times New Roman"/>
          <w:color w:val="000000"/>
          <w:sz w:val="28"/>
          <w:lang w:val="ru-RU"/>
        </w:rPr>
        <w:t>ких действий;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находить неизвестны</w:t>
      </w:r>
      <w:r w:rsidRPr="004B01E2">
        <w:rPr>
          <w:rFonts w:ascii="Times New Roman" w:hAnsi="Times New Roman"/>
          <w:color w:val="000000"/>
          <w:sz w:val="28"/>
          <w:lang w:val="ru-RU"/>
        </w:rPr>
        <w:t>й компонент арифметического действия;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</w:t>
      </w:r>
      <w:r w:rsidRPr="004B01E2">
        <w:rPr>
          <w:rFonts w:ascii="Times New Roman" w:hAnsi="Times New Roman"/>
          <w:color w:val="000000"/>
          <w:sz w:val="28"/>
          <w:lang w:val="ru-RU"/>
        </w:rPr>
        <w:t>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при реш</w:t>
      </w:r>
      <w:r w:rsidRPr="004B01E2">
        <w:rPr>
          <w:rFonts w:ascii="Times New Roman" w:hAnsi="Times New Roman"/>
          <w:color w:val="000000"/>
          <w:sz w:val="28"/>
          <w:lang w:val="ru-RU"/>
        </w:rPr>
        <w:t>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</w:t>
      </w:r>
      <w:r w:rsidRPr="004B01E2">
        <w:rPr>
          <w:rFonts w:ascii="Times New Roman" w:hAnsi="Times New Roman"/>
          <w:color w:val="000000"/>
          <w:sz w:val="28"/>
          <w:lang w:val="ru-RU"/>
        </w:rPr>
        <w:t xml:space="preserve"> воздуха в помещении), вместимость с помощью измерительных сосудов, прикидку и оценку результата измерений;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</w:t>
      </w:r>
      <w:r w:rsidRPr="004B01E2">
        <w:rPr>
          <w:rFonts w:ascii="Times New Roman" w:hAnsi="Times New Roman"/>
          <w:color w:val="000000"/>
          <w:sz w:val="28"/>
          <w:lang w:val="ru-RU"/>
        </w:rPr>
        <w:t>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</w:t>
      </w:r>
      <w:r w:rsidRPr="004B01E2">
        <w:rPr>
          <w:rFonts w:ascii="Times New Roman" w:hAnsi="Times New Roman"/>
          <w:color w:val="000000"/>
          <w:sz w:val="28"/>
          <w:lang w:val="ru-RU"/>
        </w:rPr>
        <w:t>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</w:t>
      </w:r>
      <w:r w:rsidRPr="004B01E2">
        <w:rPr>
          <w:rFonts w:ascii="Times New Roman" w:hAnsi="Times New Roman"/>
          <w:color w:val="000000"/>
          <w:sz w:val="28"/>
          <w:lang w:val="ru-RU"/>
        </w:rPr>
        <w:t>го радиуса;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выполнять разбиение (показывать на рисунке, чертеже) </w:t>
      </w:r>
      <w:r w:rsidRPr="004B01E2">
        <w:rPr>
          <w:rFonts w:ascii="Times New Roman" w:hAnsi="Times New Roman"/>
          <w:color w:val="000000"/>
          <w:sz w:val="28"/>
          <w:lang w:val="ru-RU"/>
        </w:rPr>
        <w:t>простейшей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</w:t>
      </w:r>
      <w:r w:rsidRPr="004B01E2">
        <w:rPr>
          <w:rFonts w:ascii="Times New Roman" w:hAnsi="Times New Roman"/>
          <w:color w:val="000000"/>
          <w:sz w:val="28"/>
          <w:lang w:val="ru-RU"/>
        </w:rPr>
        <w:t>ь утверждение (вывод), строить логические рассуждения (двух-трёхшаговые);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 и решения задач информацию, представленну</w:t>
      </w:r>
      <w:r w:rsidRPr="004B01E2">
        <w:rPr>
          <w:rFonts w:ascii="Times New Roman" w:hAnsi="Times New Roman"/>
          <w:color w:val="000000"/>
          <w:sz w:val="28"/>
          <w:lang w:val="ru-RU"/>
        </w:rPr>
        <w:t>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 xml:space="preserve">заполнять данными предложенную </w:t>
      </w:r>
      <w:r w:rsidRPr="004B01E2">
        <w:rPr>
          <w:rFonts w:ascii="Times New Roman" w:hAnsi="Times New Roman"/>
          <w:color w:val="000000"/>
          <w:sz w:val="28"/>
          <w:lang w:val="ru-RU"/>
        </w:rPr>
        <w:t>таблицу, столбчатую диаграмму;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</w:t>
      </w:r>
      <w:r w:rsidRPr="004B01E2">
        <w:rPr>
          <w:rFonts w:ascii="Times New Roman" w:hAnsi="Times New Roman"/>
          <w:color w:val="000000"/>
          <w:sz w:val="28"/>
          <w:lang w:val="ru-RU"/>
        </w:rPr>
        <w:t>жение;</w:t>
      </w:r>
    </w:p>
    <w:p w:rsidR="00CA1A7C" w:rsidRPr="004B01E2" w:rsidRDefault="001D6467">
      <w:pPr>
        <w:spacing w:after="0" w:line="264" w:lineRule="auto"/>
        <w:ind w:firstLine="600"/>
        <w:jc w:val="both"/>
        <w:rPr>
          <w:lang w:val="ru-RU"/>
        </w:rPr>
      </w:pPr>
      <w:r w:rsidRPr="004B01E2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CA1A7C" w:rsidRPr="004B01E2" w:rsidRDefault="00CA1A7C">
      <w:pPr>
        <w:rPr>
          <w:lang w:val="ru-RU"/>
        </w:rPr>
        <w:sectPr w:rsidR="00CA1A7C" w:rsidRPr="004B01E2">
          <w:pgSz w:w="11906" w:h="16383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bookmarkStart w:id="10" w:name="block-35082745"/>
      <w:bookmarkEnd w:id="9"/>
      <w:r w:rsidRPr="004B01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A1A7C" w:rsidRDefault="001D64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CA1A7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 w:rsidRPr="004B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</w:tbl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CA1A7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 w:rsidRPr="004B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</w:tbl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CA1A7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 w:rsidRPr="004B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Пространственные </w:t>
            </w: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отношения и геометрические фигуры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 w:rsidRPr="004B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</w:tbl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CA1A7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 w:rsidRPr="004B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1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  <w:tr w:rsidR="00CA1A7C" w:rsidRPr="004B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 w:rsidRPr="004B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1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</w:tbl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bookmarkStart w:id="11" w:name="block-35082746"/>
      <w:bookmarkEnd w:id="10"/>
      <w:r w:rsidRPr="004B01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CA1A7C" w:rsidRDefault="001D64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36"/>
        <w:gridCol w:w="1841"/>
        <w:gridCol w:w="1910"/>
        <w:gridCol w:w="2222"/>
      </w:tblGrid>
      <w:tr w:rsidR="00CA1A7C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сверху/снизу; установление пространственных отношений.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группы объектов (количество,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форма, размер, запись)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без измерения: выше — ниже, шире — уже, длиннее — короче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рисунка, схемы с 1—2 числовыми данными (значениями данных величин)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задачи по краткой записи,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рисунку, схеме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пределах 10)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«Решение текстовых задач»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группы объектов, группировка по самостоятельно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установленному свойству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Распознавание треугольников на чертеже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двух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(чисел, величин, геометрических фигур, задач)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уменьшение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данного из строки, столбца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таблицы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</w:t>
            </w:r>
            <w:r>
              <w:rPr>
                <w:rFonts w:ascii="Times New Roman" w:hAnsi="Times New Roman"/>
                <w:color w:val="000000"/>
                <w:sz w:val="24"/>
              </w:rPr>
              <w:t>на увеличение и уменьшение числа на 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и запись арифметического действия для получения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ответа на вопрос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заданного; запись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Повторение,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15. Сложение вида □ + 2, □ + 3. Сложение вида □ + 4. Сложение вида □ +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5. Сложение вида □ + 6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Счёт по 2, по 3, по 5. Сложение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одинаковых слагаемых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</w:tbl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CA1A7C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Pr="004B01E2" w:rsidRDefault="001D6467">
            <w:pPr>
              <w:spacing w:after="0"/>
              <w:ind w:left="135"/>
              <w:rPr>
                <w:lang w:val="ru-RU"/>
              </w:rPr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упорядочение. </w:t>
            </w: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закономерности в записи последовательности из чисел, её продолжение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 w:rsidRPr="004B01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величин.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единиц/десятков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Соотношения между единицами величины (в пределах 100).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единицами: рубль, копейка; метр, сантиметр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чисел, геометрических фигур: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объяснение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математической терминологии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Единица времени: час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вычислений. Сравнение длины ломаной с длиной отрезка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– час, минута). Единицы времени – час, минута, </w:t>
            </w:r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Переместительное, </w:t>
            </w: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свойства сложения, их применение для вычислений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утверждений. Составление верных равенств и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изображений) готовыми числовыми данными. Столбчатая диаграмма;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диаграммы для решения учебных и 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100. Сложение и вычитание с круглым числом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(реальность ответа, обратное действие). Проверка сложения и вычитания. Вычисление вида 36 - 2, 36 - 20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100. Сложение без перехода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из круглого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разряд. Вычисления вида 26 + 7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разряд. Вычисления вида 35 - 7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Расчётные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увеличение/уменьшение величины на несколько единиц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сложения, его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нахождение. Проверка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вычитания, его нахождение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решения задачи в два действия, выбор соответствующих </w:t>
            </w:r>
            <w:r>
              <w:rPr>
                <w:rFonts w:ascii="Times New Roman" w:hAnsi="Times New Roman"/>
                <w:color w:val="000000"/>
                <w:sz w:val="24"/>
              </w:rPr>
              <w:t>плану арифметических действий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объектов по заданному и самостоятельно установленному основанию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фигур: прямой угол. Виды углов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Прибавление и вычитание однозначного числа с переходом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квадрат. Протиположные стороны прямоугольника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отрезка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заданную величину. Запись действия (в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 и мм, в мм)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листе в клетку квадрата с заданной длиной стороны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периметра прямоугольника, квадрата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слагаемого (вычисления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объектов повседневной жизни: её объяснение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математической терминологии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нахождение периметра многоугольника (треугольника, четырехугольника)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на 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(без скобок)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 (2-3 действия); нахождение его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6 и на 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8 и на 8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Деление на 9. Таблица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геометрических фигур. Распределение геометрических фигур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группы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за курс 2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</w:t>
            </w:r>
            <w:r>
              <w:rPr>
                <w:rFonts w:ascii="Times New Roman" w:hAnsi="Times New Roman"/>
                <w:color w:val="000000"/>
                <w:sz w:val="24"/>
              </w:rPr>
              <w:t>до 100. Умножение. Деление.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</w:tbl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765"/>
        <w:gridCol w:w="1576"/>
        <w:gridCol w:w="1841"/>
        <w:gridCol w:w="1910"/>
        <w:gridCol w:w="2849"/>
      </w:tblGrid>
      <w:tr w:rsidR="00CA1A7C">
        <w:trPr>
          <w:trHeight w:val="144"/>
          <w:tblCellSpacing w:w="20" w:type="nil"/>
        </w:trPr>
        <w:tc>
          <w:tcPr>
            <w:tcW w:w="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арифметического действия: различение, называние, комментирование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 нахождения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задачей: анализ данных и отношений, представление текста на модели. 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четвёртого пропорционального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</w:t>
            </w:r>
            <w:r>
              <w:rPr>
                <w:rFonts w:ascii="Times New Roman" w:hAnsi="Times New Roman"/>
                <w:color w:val="000000"/>
                <w:sz w:val="24"/>
              </w:rPr>
              <w:t>оцессах и явлениях; внесение данных в таблицу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применение смысла арифметических действий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сложения,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числовом выражении (со скобками)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скорости, времени или пройденного пути при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прямоугольника с заданным значением площади.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фигур с помощью наложения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деление с числом 8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Решение задач изученных видов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прямоугольника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 фигур, деление прямоугольника на части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переместительного, </w:t>
            </w:r>
            <w:r>
              <w:rPr>
                <w:rFonts w:ascii="Times New Roman" w:hAnsi="Times New Roman"/>
                <w:color w:val="000000"/>
                <w:sz w:val="24"/>
              </w:rPr>
              <w:t>сочетательного свойства при умножении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числами 0 и 1. Деление нуля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Доля величины: половина, четверть в практической ситуации, сравнение величин,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выраженных долями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.edsoo.ru/c4e095bc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Соотношение «начало, окончание, продолжительность события» в практической ситуации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«больше/ меньше на/в» в ситуации сравнения предметов и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на основе измерения величин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двузначного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арифметического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умножения (деления)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понимание смысла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арифметического действия деление с остатком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с заданным значением периметра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"Величины".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информацией: чтение информации, представленной в </w:t>
            </w:r>
            <w:r>
              <w:rPr>
                <w:rFonts w:ascii="Times New Roman" w:hAnsi="Times New Roman"/>
                <w:color w:val="000000"/>
                <w:sz w:val="24"/>
              </w:rPr>
              <w:t>разной форме. Римская система счисления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и уменьшение числа в несколько раз (в том числе в 10, </w:t>
            </w:r>
            <w:r>
              <w:rPr>
                <w:rFonts w:ascii="Times New Roman" w:hAnsi="Times New Roman"/>
                <w:color w:val="000000"/>
                <w:sz w:val="24"/>
              </w:rPr>
              <w:t>100 раз)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объекта, упорядочение по длине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времени, количества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результата. Знакомство с калькулятором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задачи по действиям с пояснениями и с помощью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значения числового выражения (со скобками или без </w:t>
            </w:r>
            <w:r>
              <w:rPr>
                <w:rFonts w:ascii="Times New Roman" w:hAnsi="Times New Roman"/>
                <w:color w:val="000000"/>
                <w:sz w:val="24"/>
              </w:rPr>
              <w:t>скобок)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</w:tbl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3989"/>
        <w:gridCol w:w="1223"/>
        <w:gridCol w:w="1841"/>
        <w:gridCol w:w="1910"/>
        <w:gridCol w:w="4274"/>
      </w:tblGrid>
      <w:tr w:rsidR="00CA1A7C">
        <w:trPr>
          <w:trHeight w:val="144"/>
          <w:tblCellSpacing w:w="20" w:type="nil"/>
        </w:trPr>
        <w:tc>
          <w:tcPr>
            <w:tcW w:w="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1A7C" w:rsidRDefault="00CA1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A7C" w:rsidRDefault="00CA1A7C"/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скобок), содержащем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в 3 классе. Алгоритм умножения на однозначное число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электронных средств для </w:t>
            </w:r>
            <w:r>
              <w:rPr>
                <w:rFonts w:ascii="Times New Roman" w:hAnsi="Times New Roman"/>
                <w:color w:val="000000"/>
                <w:sz w:val="24"/>
              </w:rPr>
              <w:t>закрепления алгоритмов вычислений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решения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 логичность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миллиона: представление многозначного числа в виде суммы разрядных слагаемых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CA1A7C" w:rsidRDefault="001D6467">
            <w:pPr>
              <w:numPr>
                <w:ilvl w:val="0"/>
                <w:numId w:val="1"/>
              </w:numPr>
              <w:spacing w:after="0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высказываний о свойствах числа. Запись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признаков сравнения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симметрии. Фигуры, имеющие </w:t>
            </w:r>
            <w:r>
              <w:rPr>
                <w:rFonts w:ascii="Times New Roman" w:hAnsi="Times New Roman"/>
                <w:color w:val="000000"/>
                <w:sz w:val="24"/>
              </w:rPr>
              <w:t>ось симметрии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(одно-/двухшаговые) с использованием изученных связок: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конструирование, проверка истинности(верные (истинные) и неверные (ложные))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длине. Соотношения между величинами длины, </w:t>
            </w:r>
            <w:r>
              <w:rPr>
                <w:rFonts w:ascii="Times New Roman" w:hAnsi="Times New Roman"/>
                <w:color w:val="000000"/>
                <w:sz w:val="24"/>
              </w:rPr>
              <w:t>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фигуры разными способами: палетка, разбиение на прямоугольники или единичные квадраты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протяженности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времени,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расчет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Разностное и кратное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вычислений: сложение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и вычитание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симметричной заданной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математических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объектов (общее, различное, уникальное/специфичное)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величинами: 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сложении, вычитании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прямоугольников.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комментированием,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несколько раз (деление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однозначное число)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"Нумерация"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прямоугольника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t>(квадрата)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изученного по разделу "Арифметические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расчетных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 (расходы, изменения)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Проекции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 окружающего мира на плоскость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электронных средств для закрепления умения решать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электронных средств для закрепления умения конструировать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на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прямоугольники (квадраты), составление фигур из прямоугольников/квадратов". Повторение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одному-двум признакам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с избыточными и </w:t>
            </w:r>
            <w:r>
              <w:rPr>
                <w:rFonts w:ascii="Times New Roman" w:hAnsi="Times New Roman"/>
                <w:color w:val="000000"/>
                <w:sz w:val="24"/>
              </w:rPr>
              <w:t>недостающими данными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радиуса". Повторение по теме "Геометрические фигуры"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</w:pPr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CA1A7C" w:rsidRDefault="001D6467">
            <w:pPr>
              <w:numPr>
                <w:ilvl w:val="0"/>
                <w:numId w:val="2"/>
              </w:numPr>
              <w:spacing w:after="0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содержащего 1-2 действия и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CA1A7C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CA1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A1A7C" w:rsidRDefault="001D64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A1A7C" w:rsidRDefault="00CA1A7C"/>
        </w:tc>
      </w:tr>
    </w:tbl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CA1A7C">
      <w:pPr>
        <w:sectPr w:rsidR="00CA1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A7C" w:rsidRDefault="001D6467">
      <w:pPr>
        <w:spacing w:after="0"/>
        <w:ind w:left="120"/>
      </w:pPr>
      <w:bookmarkStart w:id="12" w:name="block-3508274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A1A7C" w:rsidRDefault="001D64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A1A7C" w:rsidRDefault="001D646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Математика:</w:t>
      </w:r>
      <w:r>
        <w:rPr>
          <w:rFonts w:ascii="Times New Roman" w:hAnsi="Times New Roman"/>
          <w:color w:val="000000"/>
          <w:sz w:val="28"/>
        </w:rPr>
        <w:t xml:space="preserve"> 1-й класс: учебник: в 2 частях; 15-е издание, переработанное, 1 класс/ Моро М.И., Волкова С.И., Степанова С.В.,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Математика: 2-й класс: учебник: в 2 частях; 15-е издание, переработанное, 2 класс/ Моро М.И</w:t>
      </w:r>
      <w:r>
        <w:rPr>
          <w:rFonts w:ascii="Times New Roman" w:hAnsi="Times New Roman"/>
          <w:color w:val="000000"/>
          <w:sz w:val="28"/>
        </w:rPr>
        <w:t>., Бантова М.А., Бельтюкова Г.В.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Математика (в 2 частях), 3 класс/ Моро М.И., Бантова М.А., Бельтюкова Г.В. и др., Акционерное общество «Издательство «Просвещение»</w:t>
      </w:r>
      <w:r>
        <w:rPr>
          <w:sz w:val="28"/>
        </w:rPr>
        <w:br/>
      </w:r>
      <w:bookmarkStart w:id="13" w:name="7e61753f-514e-40fe-996f-253694acfacb"/>
      <w:r>
        <w:rPr>
          <w:rFonts w:ascii="Times New Roman" w:hAnsi="Times New Roman"/>
          <w:color w:val="000000"/>
          <w:sz w:val="28"/>
        </w:rPr>
        <w:t xml:space="preserve"> • Математика (в 2 частях), 4 кла</w:t>
      </w:r>
      <w:r>
        <w:rPr>
          <w:rFonts w:ascii="Times New Roman" w:hAnsi="Times New Roman"/>
          <w:color w:val="000000"/>
          <w:sz w:val="28"/>
        </w:rPr>
        <w:t>сс/ Моро М.И., Бантова М.А., Бельтюкова Г.В. и др., Акционерное общество «Издательство «Просвещение»</w:t>
      </w:r>
      <w:bookmarkEnd w:id="13"/>
    </w:p>
    <w:p w:rsidR="00CA1A7C" w:rsidRDefault="00CA1A7C">
      <w:pPr>
        <w:spacing w:after="0" w:line="480" w:lineRule="auto"/>
        <w:ind w:left="120"/>
      </w:pPr>
    </w:p>
    <w:p w:rsidR="00CA1A7C" w:rsidRDefault="00CA1A7C">
      <w:pPr>
        <w:spacing w:after="0"/>
        <w:ind w:left="120"/>
      </w:pPr>
    </w:p>
    <w:p w:rsidR="00CA1A7C" w:rsidRDefault="001D64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A1A7C" w:rsidRDefault="00CA1A7C">
      <w:pPr>
        <w:spacing w:after="0" w:line="480" w:lineRule="auto"/>
        <w:ind w:left="120"/>
      </w:pPr>
    </w:p>
    <w:p w:rsidR="00CA1A7C" w:rsidRDefault="00CA1A7C">
      <w:pPr>
        <w:spacing w:after="0"/>
        <w:ind w:left="120"/>
      </w:pPr>
    </w:p>
    <w:p w:rsidR="00CA1A7C" w:rsidRDefault="001D64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A1A7C" w:rsidRDefault="001D646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https://lesson.academy-content.myschool.edu.ru/02.1/03</w:t>
      </w:r>
      <w:r>
        <w:rPr>
          <w:sz w:val="28"/>
        </w:rPr>
        <w:br/>
      </w:r>
      <w:bookmarkStart w:id="14" w:name="c563541b-dafa-4bd9-a500-57d2c647696a"/>
      <w:r>
        <w:rPr>
          <w:rFonts w:ascii="Times New Roman" w:hAnsi="Times New Roman"/>
          <w:color w:val="000000"/>
          <w:sz w:val="28"/>
        </w:rPr>
        <w:t xml:space="preserve"> https://lesson.academy-content.myschool.edu.ru/02.1/04</w:t>
      </w:r>
      <w:bookmarkEnd w:id="14"/>
    </w:p>
    <w:p w:rsidR="00CA1A7C" w:rsidRDefault="00CA1A7C">
      <w:pPr>
        <w:sectPr w:rsidR="00CA1A7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D6467" w:rsidRDefault="001D6467"/>
    <w:sectPr w:rsidR="001D64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129FF"/>
    <w:multiLevelType w:val="multilevel"/>
    <w:tmpl w:val="AA307E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0413B7"/>
    <w:multiLevelType w:val="multilevel"/>
    <w:tmpl w:val="EECC9F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1A7C"/>
    <w:rsid w:val="001D6467"/>
    <w:rsid w:val="00487F83"/>
    <w:rsid w:val="004B01E2"/>
    <w:rsid w:val="00CA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845A"/>
  <w15:docId w15:val="{814D6BAE-845D-4616-8F44-CE8D313C1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e81e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0944a" TargetMode="External"/><Relationship Id="rId63" Type="http://schemas.openxmlformats.org/officeDocument/2006/relationships/hyperlink" Target="https://m.edsoo.ru/c4e0b18c" TargetMode="External"/><Relationship Id="rId84" Type="http://schemas.openxmlformats.org/officeDocument/2006/relationships/hyperlink" Target="https://m.edsoo.ru/c4e0999a" TargetMode="External"/><Relationship Id="rId138" Type="http://schemas.openxmlformats.org/officeDocument/2006/relationships/hyperlink" Target="https://m.edsoo.ru/c4e1a704" TargetMode="External"/><Relationship Id="rId159" Type="http://schemas.openxmlformats.org/officeDocument/2006/relationships/hyperlink" Target="https://m.edsoo.ru/c4e1c6f8" TargetMode="External"/><Relationship Id="rId170" Type="http://schemas.openxmlformats.org/officeDocument/2006/relationships/hyperlink" Target="https://m.edsoo.ru/c4e20b40" TargetMode="External"/><Relationship Id="rId107" Type="http://schemas.openxmlformats.org/officeDocument/2006/relationships/hyperlink" Target="https://m.edsoo.ru/c4e09bde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0588" TargetMode="External"/><Relationship Id="rId53" Type="http://schemas.openxmlformats.org/officeDocument/2006/relationships/hyperlink" Target="https://m.edsoo.ru/c4e08cc0" TargetMode="External"/><Relationship Id="rId74" Type="http://schemas.openxmlformats.org/officeDocument/2006/relationships/hyperlink" Target="https://m.edsoo.ru/c4e0b678" TargetMode="External"/><Relationship Id="rId128" Type="http://schemas.openxmlformats.org/officeDocument/2006/relationships/hyperlink" Target="https://m.edsoo.ru/c4e19de0" TargetMode="External"/><Relationship Id="rId149" Type="http://schemas.openxmlformats.org/officeDocument/2006/relationships/hyperlink" Target="https://m.edsoo.ru/c4e1f970" TargetMode="External"/><Relationship Id="rId5" Type="http://schemas.openxmlformats.org/officeDocument/2006/relationships/hyperlink" Target="https://m.edsoo.ru/7f4110fe" TargetMode="External"/><Relationship Id="rId95" Type="http://schemas.openxmlformats.org/officeDocument/2006/relationships/hyperlink" Target="https://m.edsoo.ru/c4e0c3f2" TargetMode="External"/><Relationship Id="rId160" Type="http://schemas.openxmlformats.org/officeDocument/2006/relationships/hyperlink" Target="https://m.edsoo.ru/c4e25410" TargetMode="External"/><Relationship Id="rId22" Type="http://schemas.openxmlformats.org/officeDocument/2006/relationships/hyperlink" Target="https://m.edsoo.ru/7f411f36" TargetMode="External"/><Relationship Id="rId43" Type="http://schemas.openxmlformats.org/officeDocument/2006/relationships/hyperlink" Target="https://m.edsoo.ru/c4e11708" TargetMode="External"/><Relationship Id="rId64" Type="http://schemas.openxmlformats.org/officeDocument/2006/relationships/hyperlink" Target="https://m.edsoo.ru/c4e0b4de" TargetMode="External"/><Relationship Id="rId118" Type="http://schemas.openxmlformats.org/officeDocument/2006/relationships/hyperlink" Target="https://m.edsoo.ru/c4e17c7a" TargetMode="External"/><Relationship Id="rId139" Type="http://schemas.openxmlformats.org/officeDocument/2006/relationships/hyperlink" Target="https://m.edsoo.ru/c4e1b168" TargetMode="External"/><Relationship Id="rId85" Type="http://schemas.openxmlformats.org/officeDocument/2006/relationships/hyperlink" Target="https://m.edsoo.ru/c4e0a020" TargetMode="External"/><Relationship Id="rId150" Type="http://schemas.openxmlformats.org/officeDocument/2006/relationships/hyperlink" Target="https://m.edsoo.ru/c4e1fb1e" TargetMode="External"/><Relationship Id="rId171" Type="http://schemas.openxmlformats.org/officeDocument/2006/relationships/hyperlink" Target="https://m.edsoo.ru/c4e20cee" TargetMode="External"/><Relationship Id="rId12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c4e15ec0" TargetMode="External"/><Relationship Id="rId108" Type="http://schemas.openxmlformats.org/officeDocument/2006/relationships/hyperlink" Target="https://m.edsoo.ru/c4e0ca46" TargetMode="External"/><Relationship Id="rId129" Type="http://schemas.openxmlformats.org/officeDocument/2006/relationships/hyperlink" Target="https://m.edsoo.ru/c4e1a40c" TargetMode="External"/><Relationship Id="rId54" Type="http://schemas.openxmlformats.org/officeDocument/2006/relationships/hyperlink" Target="https://m.edsoo.ru/c4e087e8" TargetMode="External"/><Relationship Id="rId75" Type="http://schemas.openxmlformats.org/officeDocument/2006/relationships/hyperlink" Target="https://m.edsoo.ru/c4e0cfc8" TargetMode="External"/><Relationship Id="rId96" Type="http://schemas.openxmlformats.org/officeDocument/2006/relationships/hyperlink" Target="https://m.edsoo.ru/c4e13666" TargetMode="External"/><Relationship Id="rId140" Type="http://schemas.openxmlformats.org/officeDocument/2006/relationships/hyperlink" Target="https://m.edsoo.ru/c4e1c022" TargetMode="External"/><Relationship Id="rId161" Type="http://schemas.openxmlformats.org/officeDocument/2006/relationships/hyperlink" Target="https://m.edsoo.ru/c4e2529e" TargetMode="External"/><Relationship Id="rId6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7f411f36" TargetMode="External"/><Relationship Id="rId28" Type="http://schemas.openxmlformats.org/officeDocument/2006/relationships/hyperlink" Target="https://m.edsoo.ru/c4e0d5cc" TargetMode="External"/><Relationship Id="rId49" Type="http://schemas.openxmlformats.org/officeDocument/2006/relationships/hyperlink" Target="https://m.edsoo.ru/c4e173e2" TargetMode="External"/><Relationship Id="rId114" Type="http://schemas.openxmlformats.org/officeDocument/2006/relationships/hyperlink" Target="https://m.edsoo.ru/c4e18120" TargetMode="External"/><Relationship Id="rId119" Type="http://schemas.openxmlformats.org/officeDocument/2006/relationships/hyperlink" Target="https://m.edsoo.ru/c4e1858a" TargetMode="External"/><Relationship Id="rId44" Type="http://schemas.openxmlformats.org/officeDocument/2006/relationships/hyperlink" Target="https://m.edsoo.ru/c4e0f034" TargetMode="External"/><Relationship Id="rId60" Type="http://schemas.openxmlformats.org/officeDocument/2006/relationships/hyperlink" Target="https://m.edsoo.ru/c4e13f6c" TargetMode="External"/><Relationship Id="rId65" Type="http://schemas.openxmlformats.org/officeDocument/2006/relationships/hyperlink" Target="https://m.edsoo.ru/c4e0b358" TargetMode="External"/><Relationship Id="rId81" Type="http://schemas.openxmlformats.org/officeDocument/2006/relationships/hyperlink" Target="https://m.edsoo.ru/c4e0a1f6" TargetMode="External"/><Relationship Id="rId86" Type="http://schemas.openxmlformats.org/officeDocument/2006/relationships/hyperlink" Target="https://m.edsoo.ru/c4e0baf6" TargetMode="External"/><Relationship Id="rId130" Type="http://schemas.openxmlformats.org/officeDocument/2006/relationships/hyperlink" Target="https://m.edsoo.ru/c4e1b2f8" TargetMode="External"/><Relationship Id="rId135" Type="http://schemas.openxmlformats.org/officeDocument/2006/relationships/hyperlink" Target="https://m.edsoo.ru/c4e1ae2a" TargetMode="External"/><Relationship Id="rId151" Type="http://schemas.openxmlformats.org/officeDocument/2006/relationships/hyperlink" Target="https://m.edsoo.ru/c4e1cf90" TargetMode="External"/><Relationship Id="rId156" Type="http://schemas.openxmlformats.org/officeDocument/2006/relationships/hyperlink" Target="https://m.edsoo.ru/c4e2226a" TargetMode="External"/><Relationship Id="rId177" Type="http://schemas.openxmlformats.org/officeDocument/2006/relationships/theme" Target="theme/theme1.xml"/><Relationship Id="rId172" Type="http://schemas.openxmlformats.org/officeDocument/2006/relationships/hyperlink" Target="https://m.edsoo.ru/c4e244a2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8eb4" TargetMode="External"/><Relationship Id="rId109" Type="http://schemas.openxmlformats.org/officeDocument/2006/relationships/hyperlink" Target="https://m.edsoo.ru/c4e0cc1c" TargetMode="External"/><Relationship Id="rId34" Type="http://schemas.openxmlformats.org/officeDocument/2006/relationships/hyperlink" Target="https://m.edsoo.ru/c4e17068" TargetMode="External"/><Relationship Id="rId50" Type="http://schemas.openxmlformats.org/officeDocument/2006/relationships/hyperlink" Target="https://m.edsoo.ru/c4e175ae" TargetMode="External"/><Relationship Id="rId55" Type="http://schemas.openxmlformats.org/officeDocument/2006/relationships/hyperlink" Target="https://m.edsoo.ru/c4e09e4a" TargetMode="External"/><Relationship Id="rId76" Type="http://schemas.openxmlformats.org/officeDocument/2006/relationships/hyperlink" Target="https://m.edsoo.ru/c4e148e0" TargetMode="External"/><Relationship Id="rId97" Type="http://schemas.openxmlformats.org/officeDocument/2006/relationships/hyperlink" Target="https://m.edsoo.ru/c4e14c8c" TargetMode="External"/><Relationship Id="rId104" Type="http://schemas.openxmlformats.org/officeDocument/2006/relationships/hyperlink" Target="https://m.edsoo.ru/c4e17aea" TargetMode="External"/><Relationship Id="rId120" Type="http://schemas.openxmlformats.org/officeDocument/2006/relationships/hyperlink" Target="https://m.edsoo.ru/c4e18b70" TargetMode="External"/><Relationship Id="rId125" Type="http://schemas.openxmlformats.org/officeDocument/2006/relationships/hyperlink" Target="https://m.edsoo.ru/c4e195ca" TargetMode="External"/><Relationship Id="rId141" Type="http://schemas.openxmlformats.org/officeDocument/2006/relationships/hyperlink" Target="https://m.edsoo.ru/c4e1c1b2" TargetMode="External"/><Relationship Id="rId146" Type="http://schemas.openxmlformats.org/officeDocument/2006/relationships/hyperlink" Target="https://m.edsoo.ru/c4e22abc" TargetMode="External"/><Relationship Id="rId167" Type="http://schemas.openxmlformats.org/officeDocument/2006/relationships/hyperlink" Target="https://m.edsoo.ru/c4e296aa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8d3c" TargetMode="External"/><Relationship Id="rId92" Type="http://schemas.openxmlformats.org/officeDocument/2006/relationships/hyperlink" Target="https://m.edsoo.ru/c4e0e634" TargetMode="External"/><Relationship Id="rId162" Type="http://schemas.openxmlformats.org/officeDocument/2006/relationships/hyperlink" Target="https://m.edsoo.ru/c4e2316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896e" TargetMode="External"/><Relationship Id="rId24" Type="http://schemas.openxmlformats.org/officeDocument/2006/relationships/hyperlink" Target="https://m.edsoo.ru/7f411f36" TargetMode="External"/><Relationship Id="rId40" Type="http://schemas.openxmlformats.org/officeDocument/2006/relationships/hyperlink" Target="https://m.edsoo.ru/c4e1338c" TargetMode="External"/><Relationship Id="rId45" Type="http://schemas.openxmlformats.org/officeDocument/2006/relationships/hyperlink" Target="https://m.edsoo.ru/c4e08658" TargetMode="External"/><Relationship Id="rId66" Type="http://schemas.openxmlformats.org/officeDocument/2006/relationships/hyperlink" Target="https://m.edsoo.ru/c4e16640" TargetMode="External"/><Relationship Id="rId87" Type="http://schemas.openxmlformats.org/officeDocument/2006/relationships/hyperlink" Target="https://m.edsoo.ru/c4e0bcc2" TargetMode="External"/><Relationship Id="rId110" Type="http://schemas.openxmlformats.org/officeDocument/2006/relationships/hyperlink" Target="https://m.edsoo.ru/c4e16c6c" TargetMode="External"/><Relationship Id="rId115" Type="http://schemas.openxmlformats.org/officeDocument/2006/relationships/hyperlink" Target="https://m.edsoo.ru/c4e1043e" TargetMode="External"/><Relationship Id="rId131" Type="http://schemas.openxmlformats.org/officeDocument/2006/relationships/hyperlink" Target="https://m.edsoo.ru/c4e1b488" TargetMode="External"/><Relationship Id="rId136" Type="http://schemas.openxmlformats.org/officeDocument/2006/relationships/hyperlink" Target="https://m.edsoo.ru/c4e1afe2" TargetMode="External"/><Relationship Id="rId157" Type="http://schemas.openxmlformats.org/officeDocument/2006/relationships/hyperlink" Target="https://m.edsoo.ru/c4e25e42" TargetMode="External"/><Relationship Id="rId61" Type="http://schemas.openxmlformats.org/officeDocument/2006/relationships/hyperlink" Target="https://m.edsoo.ru/c4e146ce" TargetMode="External"/><Relationship Id="rId82" Type="http://schemas.openxmlformats.org/officeDocument/2006/relationships/hyperlink" Target="https://m.edsoo.ru/c4e095bc" TargetMode="External"/><Relationship Id="rId152" Type="http://schemas.openxmlformats.org/officeDocument/2006/relationships/hyperlink" Target="https://m.edsoo.ru/c4e2358e" TargetMode="External"/><Relationship Id="rId173" Type="http://schemas.openxmlformats.org/officeDocument/2006/relationships/hyperlink" Target="https://m.edsoo.ru/c4e25154" TargetMode="External"/><Relationship Id="rId1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f3d6" TargetMode="External"/><Relationship Id="rId35" Type="http://schemas.openxmlformats.org/officeDocument/2006/relationships/hyperlink" Target="https://m.edsoo.ru/c4e15cea" TargetMode="External"/><Relationship Id="rId56" Type="http://schemas.openxmlformats.org/officeDocument/2006/relationships/hyperlink" Target="https://m.edsoo.ru/c4e13bca" TargetMode="External"/><Relationship Id="rId77" Type="http://schemas.openxmlformats.org/officeDocument/2006/relationships/hyperlink" Target="https://m.edsoo.ru/c4e12266" TargetMode="External"/><Relationship Id="rId100" Type="http://schemas.openxmlformats.org/officeDocument/2006/relationships/hyperlink" Target="https://m.edsoo.ru/c4e092c4" TargetMode="External"/><Relationship Id="rId105" Type="http://schemas.openxmlformats.org/officeDocument/2006/relationships/hyperlink" Target="https://m.edsoo.ru/c4e07ff0" TargetMode="External"/><Relationship Id="rId126" Type="http://schemas.openxmlformats.org/officeDocument/2006/relationships/hyperlink" Target="https://m.edsoo.ru/c4e1973c" TargetMode="External"/><Relationship Id="rId147" Type="http://schemas.openxmlformats.org/officeDocument/2006/relationships/hyperlink" Target="https://m.edsoo.ru/c4e25582" TargetMode="External"/><Relationship Id="rId168" Type="http://schemas.openxmlformats.org/officeDocument/2006/relationships/hyperlink" Target="https://m.edsoo.ru/c4e2911e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0afb6" TargetMode="External"/><Relationship Id="rId72" Type="http://schemas.openxmlformats.org/officeDocument/2006/relationships/hyperlink" Target="https://m.edsoo.ru/c4e14142" TargetMode="External"/><Relationship Id="rId93" Type="http://schemas.openxmlformats.org/officeDocument/2006/relationships/hyperlink" Target="https://m.edsoo.ru/c4e0be8e" TargetMode="External"/><Relationship Id="rId98" Type="http://schemas.openxmlformats.org/officeDocument/2006/relationships/hyperlink" Target="https://m.edsoo.ru/c4e14e62" TargetMode="External"/><Relationship Id="rId121" Type="http://schemas.openxmlformats.org/officeDocument/2006/relationships/hyperlink" Target="https://m.edsoo.ru/c4e16eb0" TargetMode="External"/><Relationship Id="rId142" Type="http://schemas.openxmlformats.org/officeDocument/2006/relationships/hyperlink" Target="https://m.edsoo.ru/c4e1f61e" TargetMode="External"/><Relationship Id="rId163" Type="http://schemas.openxmlformats.org/officeDocument/2006/relationships/hyperlink" Target="https://m.edsoo.ru/c4e1d54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ade0" TargetMode="External"/><Relationship Id="rId67" Type="http://schemas.openxmlformats.org/officeDocument/2006/relationships/hyperlink" Target="https://m.edsoo.ru/c4e12df6" TargetMode="External"/><Relationship Id="rId116" Type="http://schemas.openxmlformats.org/officeDocument/2006/relationships/hyperlink" Target="https://m.edsoo.ru/c4e102b8" TargetMode="External"/><Relationship Id="rId137" Type="http://schemas.openxmlformats.org/officeDocument/2006/relationships/hyperlink" Target="https://m.edsoo.ru/c4e1be92" TargetMode="External"/><Relationship Id="rId158" Type="http://schemas.openxmlformats.org/officeDocument/2006/relationships/hyperlink" Target="https://m.edsoo.ru/c4e24736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158c" TargetMode="External"/><Relationship Id="rId62" Type="http://schemas.openxmlformats.org/officeDocument/2006/relationships/hyperlink" Target="https://m.edsoo.ru/c4e13daa" TargetMode="External"/><Relationship Id="rId83" Type="http://schemas.openxmlformats.org/officeDocument/2006/relationships/hyperlink" Target="https://m.edsoo.ru/c4e0974c" TargetMode="External"/><Relationship Id="rId88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0defa" TargetMode="External"/><Relationship Id="rId132" Type="http://schemas.openxmlformats.org/officeDocument/2006/relationships/hyperlink" Target="https://m.edsoo.ru/c4e1b60e" TargetMode="External"/><Relationship Id="rId153" Type="http://schemas.openxmlformats.org/officeDocument/2006/relationships/hyperlink" Target="https://m.edsoo.ru/c4e215ea" TargetMode="External"/><Relationship Id="rId174" Type="http://schemas.openxmlformats.org/officeDocument/2006/relationships/hyperlink" Target="https://m.edsoo.ru/c4e288ea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0ea08" TargetMode="External"/><Relationship Id="rId57" Type="http://schemas.openxmlformats.org/officeDocument/2006/relationships/hyperlink" Target="https://m.edsoo.ru/c4e139fe" TargetMode="External"/><Relationship Id="rId106" Type="http://schemas.openxmlformats.org/officeDocument/2006/relationships/hyperlink" Target="https://m.edsoo.ru/c4e09116" TargetMode="External"/><Relationship Id="rId127" Type="http://schemas.openxmlformats.org/officeDocument/2006/relationships/hyperlink" Target="https://m.edsoo.ru/c4e1989a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ee40" TargetMode="External"/><Relationship Id="rId52" Type="http://schemas.openxmlformats.org/officeDocument/2006/relationships/hyperlink" Target="https://m.edsoo.ru/c4e15b14" TargetMode="External"/><Relationship Id="rId73" Type="http://schemas.openxmlformats.org/officeDocument/2006/relationships/hyperlink" Target="https://m.edsoo.ru/c4e0cdf2" TargetMode="External"/><Relationship Id="rId78" Type="http://schemas.openxmlformats.org/officeDocument/2006/relationships/hyperlink" Target="https://m.edsoo.ru/c4e0d18a" TargetMode="External"/><Relationship Id="rId94" Type="http://schemas.openxmlformats.org/officeDocument/2006/relationships/hyperlink" Target="https://m.edsoo.ru/c4e0c212" TargetMode="External"/><Relationship Id="rId99" Type="http://schemas.openxmlformats.org/officeDocument/2006/relationships/hyperlink" Target="https://m.edsoo.ru/c4e16078" TargetMode="External"/><Relationship Id="rId101" Type="http://schemas.openxmlformats.org/officeDocument/2006/relationships/hyperlink" Target="https://m.edsoo.ru/c4e14ab6" TargetMode="External"/><Relationship Id="rId122" Type="http://schemas.openxmlformats.org/officeDocument/2006/relationships/hyperlink" Target="https://m.edsoo.ru/c4e27670" TargetMode="External"/><Relationship Id="rId143" Type="http://schemas.openxmlformats.org/officeDocument/2006/relationships/hyperlink" Target="https://m.edsoo.ru/c4e1f7c2" TargetMode="External"/><Relationship Id="rId148" Type="http://schemas.openxmlformats.org/officeDocument/2006/relationships/hyperlink" Target="https://m.edsoo.ru/c4e1c4aa" TargetMode="External"/><Relationship Id="rId164" Type="http://schemas.openxmlformats.org/officeDocument/2006/relationships/hyperlink" Target="https://m.edsoo.ru/c4e241f0" TargetMode="External"/><Relationship Id="rId169" Type="http://schemas.openxmlformats.org/officeDocument/2006/relationships/hyperlink" Target="https://m.edsoo.ru/c4e295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26" Type="http://schemas.openxmlformats.org/officeDocument/2006/relationships/hyperlink" Target="https://m.edsoo.ru/c4e0a58e" TargetMode="External"/><Relationship Id="rId47" Type="http://schemas.openxmlformats.org/officeDocument/2006/relationships/hyperlink" Target="https://m.edsoo.ru/c4e11d02" TargetMode="External"/><Relationship Id="rId68" Type="http://schemas.openxmlformats.org/officeDocument/2006/relationships/hyperlink" Target="https://m.edsoo.ru/c4e11884" TargetMode="External"/><Relationship Id="rId89" Type="http://schemas.openxmlformats.org/officeDocument/2006/relationships/hyperlink" Target="https://m.edsoo.ru/c4e120e0" TargetMode="External"/><Relationship Id="rId112" Type="http://schemas.openxmlformats.org/officeDocument/2006/relationships/hyperlink" Target="https://m.edsoo.ru/c4e0dd2e" TargetMode="External"/><Relationship Id="rId133" Type="http://schemas.openxmlformats.org/officeDocument/2006/relationships/hyperlink" Target="https://m.edsoo.ru/c4e1b78a" TargetMode="External"/><Relationship Id="rId154" Type="http://schemas.openxmlformats.org/officeDocument/2006/relationships/hyperlink" Target="https://m.edsoo.ru/c4e2597e" TargetMode="External"/><Relationship Id="rId175" Type="http://schemas.openxmlformats.org/officeDocument/2006/relationships/hyperlink" Target="https://m.edsoo.ru/c4e299ca" TargetMode="External"/><Relationship Id="rId16" Type="http://schemas.openxmlformats.org/officeDocument/2006/relationships/hyperlink" Target="https://m.edsoo.ru/7f411f36" TargetMode="External"/><Relationship Id="rId37" Type="http://schemas.openxmlformats.org/officeDocument/2006/relationships/hyperlink" Target="https://m.edsoo.ru/c4e10ed4" TargetMode="External"/><Relationship Id="rId58" Type="http://schemas.openxmlformats.org/officeDocument/2006/relationships/hyperlink" Target="https://m.edsoo.ru/c4e12c66" TargetMode="External"/><Relationship Id="rId79" Type="http://schemas.openxmlformats.org/officeDocument/2006/relationships/hyperlink" Target="https://m.edsoo.ru/c4e12400" TargetMode="External"/><Relationship Id="rId102" Type="http://schemas.openxmlformats.org/officeDocument/2006/relationships/hyperlink" Target="https://m.edsoo.ru/c4e07208" TargetMode="External"/><Relationship Id="rId123" Type="http://schemas.openxmlformats.org/officeDocument/2006/relationships/hyperlink" Target="https://m.edsoo.ru/c4e19444" TargetMode="External"/><Relationship Id="rId144" Type="http://schemas.openxmlformats.org/officeDocument/2006/relationships/hyperlink" Target="https://m.edsoo.ru/c4e21482" TargetMode="External"/><Relationship Id="rId90" Type="http://schemas.openxmlformats.org/officeDocument/2006/relationships/hyperlink" Target="https://m.edsoo.ru/c4e0d400" TargetMode="External"/><Relationship Id="rId165" Type="http://schemas.openxmlformats.org/officeDocument/2006/relationships/hyperlink" Target="https://m.edsoo.ru/c4e22968" TargetMode="External"/><Relationship Id="rId27" Type="http://schemas.openxmlformats.org/officeDocument/2006/relationships/hyperlink" Target="https://m.edsoo.ru/c4e0f200" TargetMode="External"/><Relationship Id="rId48" Type="http://schemas.openxmlformats.org/officeDocument/2006/relationships/hyperlink" Target="https://m.edsoo.ru/c4e11f3c" TargetMode="External"/><Relationship Id="rId69" Type="http://schemas.openxmlformats.org/officeDocument/2006/relationships/hyperlink" Target="https://m.edsoo.ru/c4e11a00" TargetMode="External"/><Relationship Id="rId113" Type="http://schemas.openxmlformats.org/officeDocument/2006/relationships/hyperlink" Target="https://m.edsoo.ru/c4e17220" TargetMode="External"/><Relationship Id="rId134" Type="http://schemas.openxmlformats.org/officeDocument/2006/relationships/hyperlink" Target="https://m.edsoo.ru/c4e1a89e" TargetMode="External"/><Relationship Id="rId80" Type="http://schemas.openxmlformats.org/officeDocument/2006/relationships/hyperlink" Target="https://m.edsoo.ru/c4e12586" TargetMode="External"/><Relationship Id="rId155" Type="http://schemas.openxmlformats.org/officeDocument/2006/relationships/hyperlink" Target="https://m.edsoo.ru/c4e22abc" TargetMode="External"/><Relationship Id="rId176" Type="http://schemas.openxmlformats.org/officeDocument/2006/relationships/fontTable" Target="fontTable.xml"/><Relationship Id="rId17" Type="http://schemas.openxmlformats.org/officeDocument/2006/relationships/hyperlink" Target="https://m.edsoo.ru/7f411f36" TargetMode="External"/><Relationship Id="rId38" Type="http://schemas.openxmlformats.org/officeDocument/2006/relationships/hyperlink" Target="https://m.edsoo.ru/c4e0a3cc" TargetMode="External"/><Relationship Id="rId59" Type="http://schemas.openxmlformats.org/officeDocument/2006/relationships/hyperlink" Target="https://m.edsoo.ru/c4e129e6" TargetMode="External"/><Relationship Id="rId103" Type="http://schemas.openxmlformats.org/officeDocument/2006/relationships/hyperlink" Target="https://m.edsoo.ru/c4e0820c" TargetMode="External"/><Relationship Id="rId124" Type="http://schemas.openxmlformats.org/officeDocument/2006/relationships/hyperlink" Target="https://m.edsoo.ru/c4e1925a" TargetMode="External"/><Relationship Id="rId70" Type="http://schemas.openxmlformats.org/officeDocument/2006/relationships/hyperlink" Target="https://m.edsoo.ru/c4e0ebc0" TargetMode="External"/><Relationship Id="rId91" Type="http://schemas.openxmlformats.org/officeDocument/2006/relationships/hyperlink" Target="https://m.edsoo.ru/c4e0b8ee" TargetMode="External"/><Relationship Id="rId145" Type="http://schemas.openxmlformats.org/officeDocument/2006/relationships/hyperlink" Target="https://m.edsoo.ru/c4e212de" TargetMode="External"/><Relationship Id="rId166" Type="http://schemas.openxmlformats.org/officeDocument/2006/relationships/hyperlink" Target="https://m.edsoo.ru/c4e2433a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89</Pages>
  <Words>16787</Words>
  <Characters>95687</Characters>
  <Application>Microsoft Office Word</Application>
  <DocSecurity>0</DocSecurity>
  <Lines>797</Lines>
  <Paragraphs>224</Paragraphs>
  <ScaleCrop>false</ScaleCrop>
  <Company/>
  <LinksUpToDate>false</LinksUpToDate>
  <CharactersWithSpaces>112250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3</cp:revision>
  <dcterms:created xsi:type="dcterms:W3CDTF">2024-08-26T18:19:00Z</dcterms:created>
  <dcterms:modified xsi:type="dcterms:W3CDTF">2024-08-26T18:21:00Z</dcterms:modified>
</cp:coreProperties>
</file>